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21" w:rsidRPr="00D4643B" w:rsidRDefault="003F2C21" w:rsidP="003F2C2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D4643B">
        <w:rPr>
          <w:b/>
          <w:szCs w:val="28"/>
        </w:rPr>
        <w:t>ОВЕТ АБДИНСКОГО СЕЛЬСКОГО ПОСЕЛЕНИЯ</w:t>
      </w:r>
    </w:p>
    <w:p w:rsidR="003F2C21" w:rsidRPr="00D4643B" w:rsidRDefault="003F2C21" w:rsidP="003F2C21">
      <w:pPr>
        <w:jc w:val="center"/>
        <w:rPr>
          <w:b/>
          <w:sz w:val="28"/>
          <w:szCs w:val="28"/>
        </w:rPr>
      </w:pPr>
      <w:r w:rsidRPr="00D4643B">
        <w:rPr>
          <w:b/>
          <w:sz w:val="28"/>
          <w:szCs w:val="28"/>
        </w:rPr>
        <w:t>ТЮЛЯЧИНСКОГО МУНИЦИПАЛЬНОГО РАЙОНА</w:t>
      </w:r>
    </w:p>
    <w:p w:rsidR="003F2C21" w:rsidRPr="00D4643B" w:rsidRDefault="003F2C21" w:rsidP="003F2C21">
      <w:pPr>
        <w:jc w:val="center"/>
        <w:rPr>
          <w:b/>
          <w:sz w:val="28"/>
          <w:szCs w:val="28"/>
        </w:rPr>
      </w:pPr>
      <w:r w:rsidRPr="00D4643B">
        <w:rPr>
          <w:b/>
          <w:sz w:val="28"/>
          <w:szCs w:val="28"/>
        </w:rPr>
        <w:t>РЕСПУБЛИКИ ТАТАРСТАН</w:t>
      </w:r>
    </w:p>
    <w:p w:rsidR="003F2C21" w:rsidRPr="00D4643B" w:rsidRDefault="003F2C21" w:rsidP="003F2C21">
      <w:pPr>
        <w:jc w:val="center"/>
        <w:rPr>
          <w:b/>
          <w:sz w:val="28"/>
          <w:szCs w:val="28"/>
        </w:rPr>
      </w:pPr>
    </w:p>
    <w:p w:rsidR="003F2C21" w:rsidRDefault="003F2C21" w:rsidP="003F2C21">
      <w:pPr>
        <w:jc w:val="center"/>
        <w:rPr>
          <w:b/>
          <w:sz w:val="28"/>
          <w:szCs w:val="28"/>
        </w:rPr>
      </w:pPr>
      <w:r w:rsidRPr="00D4643B">
        <w:rPr>
          <w:b/>
          <w:sz w:val="28"/>
          <w:szCs w:val="28"/>
        </w:rPr>
        <w:t>РЕШЕНИЕ</w:t>
      </w:r>
    </w:p>
    <w:p w:rsidR="003F2C21" w:rsidRPr="00D4643B" w:rsidRDefault="003F2C21" w:rsidP="003F2C21">
      <w:pPr>
        <w:jc w:val="center"/>
        <w:rPr>
          <w:b/>
          <w:sz w:val="28"/>
          <w:szCs w:val="28"/>
        </w:rPr>
      </w:pPr>
    </w:p>
    <w:p w:rsidR="003F2C21" w:rsidRPr="00D4643B" w:rsidRDefault="003F2C21" w:rsidP="003F2C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Пятнадцатого </w:t>
      </w:r>
      <w:r w:rsidRPr="00D4643B">
        <w:rPr>
          <w:b/>
          <w:sz w:val="28"/>
          <w:szCs w:val="28"/>
        </w:rPr>
        <w:t xml:space="preserve"> заседания </w:t>
      </w:r>
      <w:r>
        <w:rPr>
          <w:b/>
          <w:sz w:val="28"/>
          <w:szCs w:val="28"/>
        </w:rPr>
        <w:t>втор</w:t>
      </w:r>
      <w:r w:rsidRPr="00D4643B">
        <w:rPr>
          <w:b/>
          <w:sz w:val="28"/>
          <w:szCs w:val="28"/>
        </w:rPr>
        <w:t>ого созыва</w:t>
      </w:r>
    </w:p>
    <w:p w:rsidR="003F2C21" w:rsidRPr="00D4643B" w:rsidRDefault="003F2C21" w:rsidP="003F2C21">
      <w:pPr>
        <w:jc w:val="center"/>
        <w:rPr>
          <w:b/>
          <w:sz w:val="28"/>
          <w:szCs w:val="28"/>
        </w:rPr>
      </w:pPr>
    </w:p>
    <w:p w:rsidR="003F2C21" w:rsidRDefault="003F2C21" w:rsidP="003F2C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</w:t>
      </w:r>
      <w:r w:rsidR="00E70CF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декабря 2012 года</w:t>
      </w:r>
      <w:r w:rsidRPr="00D4643B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</w:t>
      </w:r>
      <w:r w:rsidRPr="00D4643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67</w:t>
      </w:r>
      <w:r w:rsidRPr="00D4643B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</w:t>
      </w:r>
      <w:r w:rsidRPr="00D4643B">
        <w:rPr>
          <w:b/>
          <w:sz w:val="28"/>
          <w:szCs w:val="28"/>
        </w:rPr>
        <w:t xml:space="preserve">                   село Абди</w:t>
      </w:r>
    </w:p>
    <w:p w:rsidR="003F2C21" w:rsidRDefault="003F2C21" w:rsidP="003F2C21">
      <w:pPr>
        <w:jc w:val="both"/>
        <w:rPr>
          <w:sz w:val="28"/>
        </w:rPr>
      </w:pPr>
    </w:p>
    <w:p w:rsidR="003F2C21" w:rsidRDefault="003F2C21" w:rsidP="003F2C21">
      <w:pPr>
        <w:jc w:val="both"/>
        <w:rPr>
          <w:sz w:val="28"/>
        </w:rPr>
      </w:pPr>
    </w:p>
    <w:p w:rsidR="003F2C21" w:rsidRPr="003506B3" w:rsidRDefault="003F2C21" w:rsidP="003F2C21"/>
    <w:tbl>
      <w:tblPr>
        <w:tblW w:w="0" w:type="auto"/>
        <w:tblLook w:val="01E0"/>
      </w:tblPr>
      <w:tblGrid>
        <w:gridCol w:w="4122"/>
      </w:tblGrid>
      <w:tr w:rsidR="003F2C21" w:rsidRPr="00930836" w:rsidTr="00812A11">
        <w:trPr>
          <w:trHeight w:val="2475"/>
        </w:trPr>
        <w:tc>
          <w:tcPr>
            <w:tcW w:w="4122" w:type="dxa"/>
          </w:tcPr>
          <w:p w:rsidR="003F2C21" w:rsidRPr="00672C4B" w:rsidRDefault="003F2C21" w:rsidP="00812A11">
            <w:pPr>
              <w:pStyle w:val="ConsPlusTitle"/>
              <w:widowControl/>
              <w:spacing w:after="200"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2C4B">
              <w:rPr>
                <w:rFonts w:ascii="Times New Roman" w:hAnsi="Times New Roman" w:cs="Times New Roman"/>
                <w:sz w:val="28"/>
                <w:szCs w:val="28"/>
              </w:rPr>
              <w:t>О правилах по благоустройству территории Абдиснкого сельского поселения Тюлячинского муниципального района Республики Татарстан</w:t>
            </w:r>
          </w:p>
        </w:tc>
      </w:tr>
    </w:tbl>
    <w:p w:rsidR="003F2C21" w:rsidRDefault="003F2C21" w:rsidP="003F2C21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F2C21" w:rsidRDefault="003F2C21" w:rsidP="003F2C2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2C21" w:rsidRPr="006D67AC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приказа Министерства регионального развития Российской Федерации от 27.12.2011 г. № 613 «Об утверждении методических рекомендаций по разработке норм и правил по благоустройству территорий муниципальных образований», Совет Абдинского сельского поселения решил, </w:t>
      </w:r>
    </w:p>
    <w:p w:rsidR="003F2C21" w:rsidRPr="006D67AC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D67AC">
        <w:rPr>
          <w:rFonts w:ascii="Times New Roman" w:hAnsi="Times New Roman"/>
          <w:sz w:val="28"/>
          <w:szCs w:val="28"/>
        </w:rPr>
        <w:t>Утвердить правил</w:t>
      </w:r>
      <w:r>
        <w:rPr>
          <w:rFonts w:ascii="Times New Roman" w:hAnsi="Times New Roman"/>
          <w:sz w:val="28"/>
          <w:szCs w:val="28"/>
        </w:rPr>
        <w:t>а</w:t>
      </w:r>
      <w:r w:rsidRPr="006D67AC">
        <w:rPr>
          <w:rFonts w:ascii="Times New Roman" w:hAnsi="Times New Roman"/>
          <w:sz w:val="28"/>
          <w:szCs w:val="28"/>
        </w:rPr>
        <w:t xml:space="preserve"> по благоустройству территори</w:t>
      </w:r>
      <w:r>
        <w:rPr>
          <w:rFonts w:ascii="Times New Roman" w:hAnsi="Times New Roman"/>
          <w:sz w:val="28"/>
          <w:szCs w:val="28"/>
        </w:rPr>
        <w:t>и</w:t>
      </w:r>
      <w:r w:rsidRPr="006D67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Абдинского сельского поселения Тюлячинского </w:t>
      </w:r>
      <w:r w:rsidRPr="006D67AC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 xml:space="preserve">ого района </w:t>
      </w:r>
      <w:r w:rsidRPr="003506B3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67AC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3F2C21" w:rsidRPr="006D67AC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Pr="00D53DE7" w:rsidRDefault="003F2C21" w:rsidP="003F2C2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53DE7">
        <w:rPr>
          <w:sz w:val="28"/>
          <w:szCs w:val="28"/>
        </w:rPr>
        <w:t xml:space="preserve"> Абдинского сельского</w:t>
      </w:r>
    </w:p>
    <w:p w:rsidR="003F2C21" w:rsidRPr="00D53DE7" w:rsidRDefault="003F2C21" w:rsidP="003F2C21">
      <w:pPr>
        <w:rPr>
          <w:sz w:val="28"/>
          <w:szCs w:val="28"/>
        </w:rPr>
      </w:pPr>
      <w:r w:rsidRPr="00D53DE7">
        <w:rPr>
          <w:sz w:val="28"/>
          <w:szCs w:val="28"/>
        </w:rPr>
        <w:t>поселения Тюлячинского</w:t>
      </w:r>
    </w:p>
    <w:p w:rsidR="003F2C21" w:rsidRPr="00D53DE7" w:rsidRDefault="003F2C21" w:rsidP="003F2C21">
      <w:pPr>
        <w:rPr>
          <w:sz w:val="28"/>
          <w:szCs w:val="28"/>
        </w:rPr>
      </w:pPr>
      <w:r w:rsidRPr="00D53DE7">
        <w:rPr>
          <w:sz w:val="28"/>
          <w:szCs w:val="28"/>
        </w:rPr>
        <w:t xml:space="preserve">муниципального района                                                           </w:t>
      </w:r>
      <w:r>
        <w:rPr>
          <w:sz w:val="28"/>
          <w:szCs w:val="28"/>
        </w:rPr>
        <w:t xml:space="preserve">          Н.М. Домолазов </w:t>
      </w:r>
    </w:p>
    <w:p w:rsidR="003F2C21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Pr="00543035" w:rsidRDefault="003F2C21" w:rsidP="003F2C21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F2C21" w:rsidRPr="00543035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к решению Совета Абдиснкого</w:t>
      </w:r>
    </w:p>
    <w:p w:rsidR="003F2C21" w:rsidRPr="00543035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сельского поселения Тюлячинского</w:t>
      </w:r>
    </w:p>
    <w:p w:rsidR="003F2C21" w:rsidRPr="00543035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муниципального района</w:t>
      </w:r>
    </w:p>
    <w:p w:rsidR="003F2C21" w:rsidRPr="00543035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Республики Татарстан</w:t>
      </w:r>
    </w:p>
    <w:p w:rsidR="003F2C21" w:rsidRPr="00543035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от «2</w:t>
      </w:r>
      <w:r w:rsidR="00E70CFC">
        <w:rPr>
          <w:rFonts w:ascii="Times New Roman" w:hAnsi="Times New Roman"/>
          <w:sz w:val="24"/>
          <w:szCs w:val="24"/>
        </w:rPr>
        <w:t>4</w:t>
      </w:r>
      <w:r w:rsidRPr="00543035">
        <w:rPr>
          <w:rFonts w:ascii="Times New Roman" w:hAnsi="Times New Roman"/>
          <w:sz w:val="24"/>
          <w:szCs w:val="24"/>
        </w:rPr>
        <w:t xml:space="preserve">» декабря </w:t>
      </w:r>
      <w:smartTag w:uri="urn:schemas-microsoft-com:office:smarttags" w:element="metricconverter">
        <w:smartTagPr>
          <w:attr w:name="ProductID" w:val="2012 г"/>
        </w:smartTagPr>
        <w:r w:rsidRPr="00543035">
          <w:rPr>
            <w:rFonts w:ascii="Times New Roman" w:hAnsi="Times New Roman"/>
            <w:sz w:val="24"/>
            <w:szCs w:val="24"/>
          </w:rPr>
          <w:t>2012 г</w:t>
        </w:r>
      </w:smartTag>
      <w:r w:rsidRPr="00543035">
        <w:rPr>
          <w:rFonts w:ascii="Times New Roman" w:hAnsi="Times New Roman"/>
          <w:sz w:val="24"/>
          <w:szCs w:val="24"/>
        </w:rPr>
        <w:t>.  №67</w:t>
      </w:r>
    </w:p>
    <w:p w:rsidR="003F2C21" w:rsidRPr="00543035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 xml:space="preserve">Правила по благоустройству территории Абдинского сельского поселения 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Тюлячинского муниципального района Республики Татарстан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Раздел 1. ОБЩИЕ ПОЛОЖЕНИЯ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1.1. Настоящие Правила устанавливают общие параметры и элементы благоустройства для создания безопасной, удобной и привлекательной среды территорий муниципального образования.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1.2. Проектирование и эксплуатация элементов благоустройства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беспрепятственного передвижения маломобильных групп населения по территории муниципального образования.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1.3. В настоящих Правилах применяются следующие термины с соответствующими определениями: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Ассимиляционный потенциал (емкость) - самоочищающая способность экосистемы, показатель максимальной вместимости количества загрязняющих веществ, которое может быть за единицу времени накоплено, разрушено и выведено за пределы экосистемы без нарушения ее нормальной деятельности.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Бордюрный пандус - сооружение, обеспечивающее съезд с пешеходного пути на проезжую часть через сниженный или утопленный в покрытие бордюрный камень.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Вертикальное озеленение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Зональность (типичная зональность) - характеристики структуры растительности в зависимости от природно-географических условий территории.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Крышное озеленение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Объемно-пространственная структура объектов ландшафтного искусства - метод или форма ландшафтной организации среды населенного пункта; типы объемно-пространственной структуры: закрытые (боскеты, массивы, рощи), открытые (поляны, лужайки, партеры, крупные цветники, площади, водоемы, плоскостные спортивные сооружения), полуоткрытые (рощи, группы, а также сочетания элементов закрытых и открытых структур).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Пешеходные зоны - участки территории населенного пункта,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Пешеходные улицы - это, как правило, исторически сложившиеся связи между различными территориями и районами населенного пункта, закрытые для транспортного сообщения и приспособленные для пешеходного передвижения. Оптимальную протяженность пешеходных улиц рекомендуется устанавливать 800 - </w:t>
      </w:r>
      <w:smartTag w:uri="urn:schemas-microsoft-com:office:smarttags" w:element="metricconverter">
        <w:smartTagPr>
          <w:attr w:name="ProductID" w:val="1200 м"/>
        </w:smartTagPr>
        <w:r w:rsidRPr="00543035">
          <w:rPr>
            <w:rFonts w:ascii="Times New Roman" w:hAnsi="Times New Roman"/>
            <w:sz w:val="24"/>
            <w:szCs w:val="24"/>
          </w:rPr>
          <w:t>1200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ширину, исходя из двустороннего восприятия объектов, - не менее </w:t>
      </w:r>
      <w:smartTag w:uri="urn:schemas-microsoft-com:office:smarttags" w:element="metricconverter">
        <w:smartTagPr>
          <w:attr w:name="ProductID" w:val="10 м"/>
        </w:smartTagPr>
        <w:r w:rsidRPr="00543035">
          <w:rPr>
            <w:rFonts w:ascii="Times New Roman" w:hAnsi="Times New Roman"/>
            <w:sz w:val="24"/>
            <w:szCs w:val="24"/>
          </w:rPr>
          <w:t>10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30 м"/>
        </w:smartTagPr>
        <w:r w:rsidRPr="00543035">
          <w:rPr>
            <w:rFonts w:ascii="Times New Roman" w:hAnsi="Times New Roman"/>
            <w:sz w:val="24"/>
            <w:szCs w:val="24"/>
          </w:rPr>
          <w:t>30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(оптимально 12 - </w:t>
      </w:r>
      <w:smartTag w:uri="urn:schemas-microsoft-com:office:smarttags" w:element="metricconverter">
        <w:smartTagPr>
          <w:attr w:name="ProductID" w:val="20 м"/>
        </w:smartTagPr>
        <w:r w:rsidRPr="00543035">
          <w:rPr>
            <w:rFonts w:ascii="Times New Roman" w:hAnsi="Times New Roman"/>
            <w:sz w:val="24"/>
            <w:szCs w:val="24"/>
          </w:rPr>
          <w:t>20 м</w:t>
        </w:r>
      </w:smartTag>
      <w:r w:rsidRPr="00543035">
        <w:rPr>
          <w:rFonts w:ascii="Times New Roman" w:hAnsi="Times New Roman"/>
          <w:sz w:val="24"/>
          <w:szCs w:val="24"/>
        </w:rPr>
        <w:t>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Пешеходные части площади - участки и пространства площади, предназначенные для пешеходного движения, могут быть представлены всей территорией площади (представительские и мемориальные) или ее частью (приобъектные).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Рекреационный потенциал - способность территории обеспечивать определенное количество отдыхающих психофизиологическим комфортом и возможностью для отдыха (спортивно-укрепляющей деятельности) без деградации природной среды. Выражается числом людей (или человеко-дней) на единицу площади.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Сомкнутость полога насаждений - отношение площади горизонтальной (вертикальной) проекции полога насаждений без просветов к площади горизонтальной (вертикальной) проекции всего полога, выражается в десятых долях единицы.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Тактильное покрытие - покрытие с ощутимым изменением фактуры поверхностного слоя.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Эспланады - широкие пешеходные проходы вдоль магистралей, предназначенные для прогулок населения, организации подходов к особо значимым объектам. Ширина эспланады должна превышать в 1,5 - 2 раза ширину тротуара, требуемую для пропуска пешеходного потока.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Биологическое загрязнение почвы - вид и степень загрязнения почвы, при котором она теряет способность обеспечивать нормальное функционирование растительности.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Грунт - субстрат, состоящий из минерального и органического вещества природного и антропогенного происхождения.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Минимальный почвенный выдел - трехмерный фрагмент почвы, способный обеспечить полноценный жизненный цикл дерева.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Плодородный слой - в естественных почвах это гумусовый горизонт. В урбоконструктоземах - слой (горизонт), состоящий из плодородного грунта мощностью до </w:t>
      </w:r>
      <w:smartTag w:uri="urn:schemas-microsoft-com:office:smarttags" w:element="metricconverter">
        <w:smartTagPr>
          <w:attr w:name="ProductID" w:val="20 см"/>
        </w:smartTagPr>
        <w:r w:rsidRPr="00543035">
          <w:rPr>
            <w:rFonts w:ascii="Times New Roman" w:hAnsi="Times New Roman"/>
            <w:sz w:val="24"/>
            <w:szCs w:val="24"/>
          </w:rPr>
          <w:t>20 см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Плодородный грунт - грунт, искусственно формируемый из минерального и органического материала и обладающий заданными физическими, химическими и биологическими свойствами или состоящий из нарушенного субстрата естественноприродных гумусовых горизонтов. В плодородном грунте не должно быть включений бытового и строительного мусора. Содержание физической глины (фракции &lt; </w:t>
      </w:r>
      <w:smartTag w:uri="urn:schemas-microsoft-com:office:smarttags" w:element="metricconverter">
        <w:smartTagPr>
          <w:attr w:name="ProductID" w:val="0,01 мм"/>
        </w:smartTagPr>
        <w:r w:rsidRPr="00543035">
          <w:rPr>
            <w:rFonts w:ascii="Times New Roman" w:hAnsi="Times New Roman"/>
            <w:sz w:val="24"/>
            <w:szCs w:val="24"/>
          </w:rPr>
          <w:t>0,01 мм</w:t>
        </w:r>
      </w:smartTag>
      <w:r w:rsidRPr="00543035">
        <w:rPr>
          <w:rFonts w:ascii="Times New Roman" w:hAnsi="Times New Roman"/>
          <w:sz w:val="24"/>
          <w:szCs w:val="24"/>
        </w:rPr>
        <w:t>) - не менее 30 - 40%, содержание гумуса - 3 - 4%, pH - 5,5 - 7,0.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Почвообразующий грунт - грунт, преобразуемый почвообразующими процессами и обладающий оптимальными свойствами для обеспечения жизнедеятельности растений.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Приоритетный компонент загрязнения - вещество или биологический агент, подлежащий контролю в первую очередь.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Санитарное состояние почвы - совокупность физико-химических и биологических свойств почвы, определяющих качество и степень ее безопасности в эпидемическом и гигиеническом отношении.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Объекты благоустройства территории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</w:t>
      </w:r>
      <w:r w:rsidRPr="00543035">
        <w:rPr>
          <w:rFonts w:ascii="Times New Roman" w:hAnsi="Times New Roman"/>
          <w:sz w:val="24"/>
          <w:szCs w:val="24"/>
        </w:rPr>
        <w:lastRenderedPageBreak/>
        <w:t>рекреации, улично-дорожная сеть населенного пункта, технические (охранно-эксплуатационные) зоны инженерных коммуникаций.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Раздел 2. ЭЛЕМЕНТЫ БЛАГОУСТРОЙСТВА ТЕРРИТОРИИ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2.1. Элементы инженерной подготовки и защиты территории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2.1.2. При организации рельефа рекомендуется предусматривать снятие плодородного слоя почвы толщиной 150 - </w:t>
      </w:r>
      <w:smartTag w:uri="urn:schemas-microsoft-com:office:smarttags" w:element="metricconverter">
        <w:smartTagPr>
          <w:attr w:name="ProductID" w:val="200 мм"/>
        </w:smartTagPr>
        <w:r w:rsidRPr="00543035">
          <w:rPr>
            <w:rFonts w:ascii="Times New Roman" w:hAnsi="Times New Roman"/>
            <w:sz w:val="24"/>
            <w:szCs w:val="24"/>
          </w:rPr>
          <w:t>200 мм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допускается использовать только минеральные грунты и верхние плодородные слои почвы.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2.1.3. При террасировании рельефа рекомендуется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2.1.4. Искусственные элементы рельефа (подпорные стенки, земляные насыпи, выемки), располагаемые вдоль магистральных улиц, могут использоваться в качестве шумозащитных экранов.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2.1.5. При проектировании стока поверхностных вод следует руководствоваться СНиП 2.04.03.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дождеприемных колодцев.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скоростями, исключающими возможность эрозии почвы.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2.1.6. 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следует укреплять (одерновка, каменное мощение,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2.1.7. Минимальные и максимальные уклоны следует назначать с учетом неразмывающих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2.1.8. На территориях объектов рекреации водоотводные лотки могут обеспечивать сопряжение покрытия пешеходной коммуникации с газоном, их рекомендуется выполнять из элементов мощения (плоского булыжника, колотой или пиленой брусчатки, каменной плитки и др.), стыки допускается замоноличивать раствором высококачественной глины.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2.1.9. Дождеприемные колодцы являются элементами закрытой системы дождевой (ливневой) канализации, устанавливаются в местах понижения проектного рельефа: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 (таблица 1 Приложения № 1 к настоящим Правилам). На территории населенного пункта устройство поглощающих колодцев и испарительных площадок запрещается.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2.1.10. При обустройстве решеток, перекрывающих водоотводящие лотки на пешеходных коммуникациях, ребра решеток должны располагаться вдоль направления пешеходного движения, а ширину отверстий между ребрами следует принимать не более </w:t>
      </w:r>
      <w:smartTag w:uri="urn:schemas-microsoft-com:office:smarttags" w:element="metricconverter">
        <w:smartTagPr>
          <w:attr w:name="ProductID" w:val="15 мм"/>
        </w:smartTagPr>
        <w:r w:rsidRPr="00543035">
          <w:rPr>
            <w:rFonts w:ascii="Times New Roman" w:hAnsi="Times New Roman"/>
            <w:sz w:val="24"/>
            <w:szCs w:val="24"/>
          </w:rPr>
          <w:t>15 мм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2.1.11. При ширине улицы в красных линиях более </w:t>
      </w:r>
      <w:smartTag w:uri="urn:schemas-microsoft-com:office:smarttags" w:element="metricconverter">
        <w:smartTagPr>
          <w:attr w:name="ProductID" w:val="30 м"/>
        </w:smartTagPr>
        <w:r w:rsidRPr="00543035">
          <w:rPr>
            <w:rFonts w:ascii="Times New Roman" w:hAnsi="Times New Roman"/>
            <w:sz w:val="24"/>
            <w:szCs w:val="24"/>
          </w:rPr>
          <w:t>30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и уклонах более 30 промилле (единица измерения, равная 0,1%) расстояние между дождеприемными колодцами должно быть не более </w:t>
      </w:r>
      <w:smartTag w:uri="urn:schemas-microsoft-com:office:smarttags" w:element="metricconverter">
        <w:smartTagPr>
          <w:attr w:name="ProductID" w:val="60 м"/>
        </w:smartTagPr>
        <w:r w:rsidRPr="00543035">
          <w:rPr>
            <w:rFonts w:ascii="Times New Roman" w:hAnsi="Times New Roman"/>
            <w:sz w:val="24"/>
            <w:szCs w:val="24"/>
          </w:rPr>
          <w:t>60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способности. Для улиц, внутриквартальных проездов, дорожек, бульваров, скверов, трассируемых на водоразделах, </w:t>
      </w:r>
      <w:r w:rsidRPr="00543035">
        <w:rPr>
          <w:rFonts w:ascii="Times New Roman" w:hAnsi="Times New Roman"/>
          <w:sz w:val="24"/>
          <w:szCs w:val="24"/>
        </w:rPr>
        <w:lastRenderedPageBreak/>
        <w:t>возможно увеличение расстояния между дождеприемными колодцами в два раза. При формировании значительного объема стока в пределах внутриквартальных территорий следует предусматривать ввод дождевой канализации в ее границы, что необходимо обосновать расчетом.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2.2. Озеленение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2.2.1. 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2.2.2. Основными типами насаждений и озеленения могут являться: массивы, группы, солитеры, живые изгороди, кулисы, боскеты, шпалеры, газоны, цветники, различные виды посадок (аллейные, рядовые, букетные и др.).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2.2.3. На территории муниципального образования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2.2.4. При проектировании озеленения следует учитывать: минимальные расстояния посадок деревьев и кустарников до инженерных сетей, зданий и сооружений, размеры комов, ям и траншей для посадки насаждений (</w:t>
      </w:r>
      <w:r w:rsidRPr="00543035">
        <w:rPr>
          <w:rFonts w:ascii="Times New Roman" w:hAnsi="Times New Roman"/>
          <w:color w:val="339966"/>
          <w:sz w:val="24"/>
          <w:szCs w:val="24"/>
        </w:rPr>
        <w:t xml:space="preserve">таблица 2 </w:t>
      </w:r>
      <w:r w:rsidRPr="00543035">
        <w:rPr>
          <w:rFonts w:ascii="Times New Roman" w:hAnsi="Times New Roman"/>
          <w:sz w:val="24"/>
          <w:szCs w:val="24"/>
        </w:rPr>
        <w:t>Приложения № 1 к настоящим Правилам). Необходимо соблюдать максимальное количество насаждений на различных территориях населенного пункта (таблица 3 Приложения № 1 к настоящим Правилам),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(таблицы 4 - 9 Приложения № 1 к настоящим Правилам).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2.2.5.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(в той или иной степени) способности экосистем к саморегуляции. Для обеспечения жизнеспособности насаждений и озеленяемых территорий населенного пункта необходимо: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(таблицы 10, 11 Приложения № 1 к настоящим Правилам);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учитывать степень техногенных нагрузок от прилегающих территорий;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2.2.6. На территории муниципального образования необходимо проводить исследования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 При проектировании озеленения на территориях с почвенным покровом, нарушенным антропогенной деятельностью, рекомендуется учитывать Приложение № 3 к  настоящим Правилам.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2.2.7. При озеленении территории общественных пространств и объектов рекреации, в том числе с использованием крышного и вертикального озеленения, необходимо предусматривать устройство газонов, автоматических систем полива и орошения (таблица 10 Приложения № 1 к настоящим Правилам), цветочное оформление (таблица 4 Приложения № 1 к настоящим Правилам). Обязательное цветочное оформление вводить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 На территориях с большой площадью замощенных поверхностей, высокой плотностью застройки и подземных коммуникаций других административных округов для целей озеленения следует использовать отмостки зданий, поверхности фасадов и крыш, мобильное озеленение.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2.2.8. 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 w:rsidRPr="00543035">
          <w:rPr>
            <w:rFonts w:ascii="Times New Roman" w:hAnsi="Times New Roman"/>
            <w:sz w:val="24"/>
            <w:szCs w:val="24"/>
          </w:rPr>
          <w:t>2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 w:rsidRPr="00543035">
          <w:rPr>
            <w:rFonts w:ascii="Times New Roman" w:hAnsi="Times New Roman"/>
            <w:sz w:val="24"/>
            <w:szCs w:val="24"/>
          </w:rPr>
          <w:t>6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 w:rsidRPr="00543035">
          <w:rPr>
            <w:rFonts w:ascii="Times New Roman" w:hAnsi="Times New Roman"/>
            <w:sz w:val="24"/>
            <w:szCs w:val="24"/>
          </w:rPr>
          <w:t>10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У теплотрасс не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 w:rsidRPr="00543035">
          <w:rPr>
            <w:rFonts w:ascii="Times New Roman" w:hAnsi="Times New Roman"/>
            <w:sz w:val="24"/>
            <w:szCs w:val="24"/>
          </w:rPr>
          <w:t>2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тополь, боярышник, кизильник, дерен, лиственницу, березу - ближе 3 - </w:t>
      </w:r>
      <w:smartTag w:uri="urn:schemas-microsoft-com:office:smarttags" w:element="metricconverter">
        <w:smartTagPr>
          <w:attr w:name="ProductID" w:val="4 м"/>
        </w:smartTagPr>
        <w:r w:rsidRPr="00543035">
          <w:rPr>
            <w:rFonts w:ascii="Times New Roman" w:hAnsi="Times New Roman"/>
            <w:sz w:val="24"/>
            <w:szCs w:val="24"/>
          </w:rPr>
          <w:t>4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2.2.9. При воздействии неблагоприятных техногенных и климатических факторов на различные территории населенного пункта формировать защитные насаждения; при воздействии нескольких факторов выбирать ведущий по интенсивности и (или) наиболее значимый для функционального назначения территории.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2.2.9.1. Для защиты от ветра использовать зеленые насаждения ажурной конструкции с вертикальной сомкнутостью полога 60 - 70%.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2.2.9.2. Шумозащитные насаждения проектировать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 w:rsidRPr="00543035">
          <w:rPr>
            <w:rFonts w:ascii="Times New Roman" w:hAnsi="Times New Roman"/>
            <w:sz w:val="24"/>
            <w:szCs w:val="24"/>
          </w:rPr>
          <w:t>7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 w:rsidRPr="00543035">
          <w:rPr>
            <w:rFonts w:ascii="Times New Roman" w:hAnsi="Times New Roman"/>
            <w:sz w:val="24"/>
            <w:szCs w:val="24"/>
          </w:rPr>
          <w:t>10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 w:rsidRPr="00543035">
          <w:rPr>
            <w:rFonts w:ascii="Times New Roman" w:hAnsi="Times New Roman"/>
            <w:sz w:val="24"/>
            <w:szCs w:val="24"/>
          </w:rPr>
          <w:t>6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 w:rsidRPr="00543035">
          <w:rPr>
            <w:rFonts w:ascii="Times New Roman" w:hAnsi="Times New Roman"/>
            <w:sz w:val="24"/>
            <w:szCs w:val="24"/>
          </w:rPr>
          <w:t>4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(с узкой кроной), подкроновое пространство следует заполнять рядами кустарника. Ожидаемый уровень снижения шума указан в таблице 7 Приложения № 1 к настоящим Правилам.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2.2.9.3. В условиях высокого уровня загрязнения воздуха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Крышное и вертикальное озеленение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2.2.10. Стационарное крышное озеленение может быть предусмотрено при проектировании новых, реконструкции и капитальном ремонте существующих зданий и сооружений, имеющих неэксплуатируемую крышу с уклоном не более 45 градусов. Предпочтение следует отдавать зданиям и сооружениям с горизонтальной или малоуклонной (уклон не более 3%) крышей.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Мобильное или смешанное (стационарное и мобильное) крышное озеленение может предусматриваться при проектировании новых, реконструкции и капитальном ремонте существующих зданий и сооружений любого назначения, имеющих эксплуатируемую крышу с архитектурно-ландшафтными объектами.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2.2.11. При реконструкции и капитальном ремонте зданий и сооружений возможность устройства крышного озеленения определять расчетом прочности, устойчивости и деформативности существующих несущих конструкций.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При недостаточной несущей способности конструкций или капитально ремонтируемого объекта может быть предусмотрено их усиление, целесообразность которого следует подтверждать технико-экономическим обоснованием.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2.2.12. Расчетную нагрузку от системы озеленения следует определять с учетом веса растений, почвенного субстрата, дренажа, противокорневой защиты кровли, впитавшейся в грунт дождевой или поливочной воды и других элементов покрытия.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Вес крышного озеленения, не требующего ухода, рекомендуется не превышать 70 кг/кв. м, а озеленения с постоянным уходом - 800 кг/кв. 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2.2.13. Стационарное, мобильное и смешанное вертикальное озеленение может предусматриваться при разработке проектов строительства, реконструкции и капитального ремонта зданий и сооружений любого назначения, их фрагментов, если эти здания и сооружения имеют фасады или широкие (шириной не менее </w:t>
      </w:r>
      <w:smartTag w:uri="urn:schemas-microsoft-com:office:smarttags" w:element="metricconverter">
        <w:smartTagPr>
          <w:attr w:name="ProductID" w:val="5 м"/>
        </w:smartTagPr>
        <w:r w:rsidRPr="00543035">
          <w:rPr>
            <w:rFonts w:ascii="Times New Roman" w:hAnsi="Times New Roman"/>
            <w:sz w:val="24"/>
            <w:szCs w:val="24"/>
          </w:rPr>
          <w:t>5 м</w:t>
        </w:r>
      </w:smartTag>
      <w:r w:rsidRPr="00543035">
        <w:rPr>
          <w:rFonts w:ascii="Times New Roman" w:hAnsi="Times New Roman"/>
          <w:sz w:val="24"/>
          <w:szCs w:val="24"/>
        </w:rPr>
        <w:t>) плоскости наружных стен без проемов. Высоту вертикального озеленения ограничивать тремя этажами.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2.2.14. При проектировании строительства и реконструкции зданий и сооружений с горизонтальными или малоуклонными крышами на территориях населенного пункта со сложившейся высокоплотной застройкой должно предусматриватся обязательное устройство крышного и вертикального озеленения.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2.2.15. Крышное и вертикальное озеленение, как правило, не должно носить компенсационный характер. Исключение может составлять крышное озеленение подземных сооружений, кровля которых располагается на отметке участка, а также кустарники и деревья, посаженные в опоры-колодцы зданий или сооружений с глубиной развития корневой системы растения не менее </w:t>
      </w:r>
      <w:smartTag w:uri="urn:schemas-microsoft-com:office:smarttags" w:element="metricconverter">
        <w:smartTagPr>
          <w:attr w:name="ProductID" w:val="3 м"/>
        </w:smartTagPr>
        <w:r w:rsidRPr="00543035">
          <w:rPr>
            <w:rFonts w:ascii="Times New Roman" w:hAnsi="Times New Roman"/>
            <w:sz w:val="24"/>
            <w:szCs w:val="24"/>
          </w:rPr>
          <w:t>3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2.2.16. Площадь крышного озеленения не следует включать в показатель территории зеленых насаждений при подсчете баланса территории участка проектируемого объекта.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Площадь наружных поверхностей зданий и сооружений, подготовленных для вертикального озеленения, следует указывать в разделе "Благоустройство" проектов строительства, реконструкции и капитального ремонта зданий и сооружений, а также проектов благоустройства участков зданий и сооружений.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2.2.17. При проектировании крышного и вертикального озеленения необходимо предусматривать обеспечение безопасности крепления и использования грунтового покрытия, </w:t>
      </w:r>
      <w:r w:rsidRPr="00543035">
        <w:rPr>
          <w:rFonts w:ascii="Times New Roman" w:hAnsi="Times New Roman"/>
          <w:sz w:val="24"/>
          <w:szCs w:val="24"/>
        </w:rPr>
        <w:lastRenderedPageBreak/>
        <w:t>контейнеров, вазонов и пр., водоотвод в теплое время года, гидро- и пароизоляция конструкций и помещений, теплозащитные качества наружных ограждений здания или сооружения, на которых размещены указанные виды озеленения.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2.2.18. В целях предотвращения повреждения растениями отделки фасадов зданий и сооружений при их вертикальном озеленении на фасадных поверхностях необходимо надежно закреплять конструкции в виде решеток, систем вертикальных стержней или тросов, точечных консолей-опор для кашпо и т.п.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При размещении таких конструкций необходимо учитывать обеспечение наличия воздушного зазора между растениями и фасадом. Величину воздушного зазора рекомендуется назначать в зависимости от вида используемых растений не менее </w:t>
      </w:r>
      <w:smartTag w:uri="urn:schemas-microsoft-com:office:smarttags" w:element="metricconverter">
        <w:smartTagPr>
          <w:attr w:name="ProductID" w:val="20 см"/>
        </w:smartTagPr>
        <w:r w:rsidRPr="00543035">
          <w:rPr>
            <w:rFonts w:ascii="Times New Roman" w:hAnsi="Times New Roman"/>
            <w:sz w:val="24"/>
            <w:szCs w:val="24"/>
          </w:rPr>
          <w:t>20 см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2.2.19. Устройство крышного и вертикального озеленения на зданиях и сооружениях, не должно приводить к нарушению предъявляемых к ним противопожарных требований.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Стационарное озеленение на неэксплуатируемых крышах предусматривать на зданиях и сооружениях, отметка крыши которых не превышает отметку отмостки более чем на </w:t>
      </w:r>
      <w:smartTag w:uri="urn:schemas-microsoft-com:office:smarttags" w:element="metricconverter">
        <w:smartTagPr>
          <w:attr w:name="ProductID" w:val="65 м"/>
        </w:smartTagPr>
        <w:r w:rsidRPr="00543035">
          <w:rPr>
            <w:rFonts w:ascii="Times New Roman" w:hAnsi="Times New Roman"/>
            <w:sz w:val="24"/>
            <w:szCs w:val="24"/>
          </w:rPr>
          <w:t>65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Практически озеленение неэксплуатируемых крыш применять в тех случаях, когда их отметка не превышает отметку отмостки более чем на </w:t>
      </w:r>
      <w:smartTag w:uri="urn:schemas-microsoft-com:office:smarttags" w:element="metricconverter">
        <w:smartTagPr>
          <w:attr w:name="ProductID" w:val="18 метров"/>
        </w:smartTagPr>
        <w:r w:rsidRPr="00543035">
          <w:rPr>
            <w:rFonts w:ascii="Times New Roman" w:hAnsi="Times New Roman"/>
            <w:sz w:val="24"/>
            <w:szCs w:val="24"/>
          </w:rPr>
          <w:t>18 метров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При проектировании озеленения эксплуатируемых крыш их отметка над отмосткой здания или сооружения не регламентируется. Архитектурно-ландшафтные объекты на эксплуатируемой крыше располагать на высоте не более </w:t>
      </w:r>
      <w:smartTag w:uri="urn:schemas-microsoft-com:office:smarttags" w:element="metricconverter">
        <w:smartTagPr>
          <w:attr w:name="ProductID" w:val="50 м"/>
        </w:smartTagPr>
        <w:r w:rsidRPr="00543035">
          <w:rPr>
            <w:rFonts w:ascii="Times New Roman" w:hAnsi="Times New Roman"/>
            <w:sz w:val="24"/>
            <w:szCs w:val="24"/>
          </w:rPr>
          <w:t>50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над территорией, прилегающей к зданию или сооружению.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2.2.20. Следует учитывать, что устройство озелененных и благоустроенных объектов на крышах складских и производственных зданий с помещениями категории "А" и "Б" по взрывопожарной и пожарной опасности, а также на зданиях с крышными котельными не допускается.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Архитектурно-ландшафтные объекты и здания, на крышах которых они размещаются, должны быть оборудованы автоматической противопожарной защитой.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2.2.21. Конструкции, применяемые для вертикального озеленения, выполнять из долговечных и огнестойких материалов. В случае использования в них древесины ее предварительно пропитывать антипиренами. В местах крепления конструкции к фасаду следует обеспечивать сохранность наружных ограждений озеленяемого объекта.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2.2.22. Отвод избыточной дождевой и поливочной воды на озелененных крышах осуществлять с использованием предусмотренного в здании или сооружении водостока. Участки кровли, по которым производится отвод избыточной воды, выполнять с уклоном к водоотводящим устройствам не менее 2%.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2.2.23. При размещении на крыше здания или сооружения озелененных рекреационных площадок, садов, кафе и других ландшафтно-архитектурных объектов расстояние между ними и выпусками вентиляции, не имеющими фильтров для очистки отработанного воздуха, устанавливать не менее </w:t>
      </w:r>
      <w:smartTag w:uri="urn:schemas-microsoft-com:office:smarttags" w:element="metricconverter">
        <w:smartTagPr>
          <w:attr w:name="ProductID" w:val="15 м"/>
        </w:smartTagPr>
        <w:r w:rsidRPr="00543035">
          <w:rPr>
            <w:rFonts w:ascii="Times New Roman" w:hAnsi="Times New Roman"/>
            <w:sz w:val="24"/>
            <w:szCs w:val="24"/>
          </w:rPr>
          <w:t>15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Роль контурного ограждения указанных объектов может выполнять металлический или железобетонный парапет высотой не менее </w:t>
      </w:r>
      <w:smartTag w:uri="urn:schemas-microsoft-com:office:smarttags" w:element="metricconverter">
        <w:smartTagPr>
          <w:attr w:name="ProductID" w:val="1 м"/>
        </w:smartTagPr>
        <w:r w:rsidRPr="00543035">
          <w:rPr>
            <w:rFonts w:ascii="Times New Roman" w:hAnsi="Times New Roman"/>
            <w:sz w:val="24"/>
            <w:szCs w:val="24"/>
          </w:rPr>
          <w:t>1 м</w:t>
        </w:r>
      </w:smartTag>
      <w:r w:rsidRPr="00543035">
        <w:rPr>
          <w:rFonts w:ascii="Times New Roman" w:hAnsi="Times New Roman"/>
          <w:sz w:val="24"/>
          <w:szCs w:val="24"/>
        </w:rPr>
        <w:t>. На металлических парапетах устанавливать сетчатое металлическое ограждение.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2.2.24. При устройстве стационарного газонного озеленения (рулонного или сеянного в почвенный субстрат) на крышах стилобатов разница отметок верха газона и низа окон основного здания, выходящих в сторону стилобата, устанавливать не менее </w:t>
      </w:r>
      <w:smartTag w:uri="urn:schemas-microsoft-com:office:smarttags" w:element="metricconverter">
        <w:smartTagPr>
          <w:attr w:name="ProductID" w:val="1 м"/>
        </w:smartTagPr>
        <w:r w:rsidRPr="00543035">
          <w:rPr>
            <w:rFonts w:ascii="Times New Roman" w:hAnsi="Times New Roman"/>
            <w:sz w:val="24"/>
            <w:szCs w:val="24"/>
          </w:rPr>
          <w:t>1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При невозможности выполнения этого требования на реконструируемых или ремонтируемых объектах газон на крыше стилобата может выполняться с отступом шириной не менее </w:t>
      </w:r>
      <w:smartTag w:uri="urn:schemas-microsoft-com:office:smarttags" w:element="metricconverter">
        <w:smartTagPr>
          <w:attr w:name="ProductID" w:val="1 м"/>
        </w:smartTagPr>
        <w:r w:rsidRPr="00543035">
          <w:rPr>
            <w:rFonts w:ascii="Times New Roman" w:hAnsi="Times New Roman"/>
            <w:sz w:val="24"/>
            <w:szCs w:val="24"/>
          </w:rPr>
          <w:t>1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от наружной стены здания.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2.3. Виды покрытий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2.3.1. Покрытия поверхности обеспечивают на территории муниципального образования условия безопасного и комфортного передвижения, а также формируют архитектурно-художественный облик среды. Для целей благоустройства территории рекомендуется определять следующие виды покрытий: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твердые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газонные, выполняемые по специальным технологиям подготовки и посадки травяного покрова;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- комбинированные, представляющие сочетания покрытий, указанных выше (например, плитка, утопленная в газон и т.п.).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2.3.2. На территории муниципального образования не допускать наличия участков почвы без перечисленных видов покрытий, за исключением дорожно-тропиночной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2.3.3. Применяемый в проекте вид покрытия устанавливать прочным, ремонтопригодным, экологичным, не допускающим скольжения. 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 газонных и комбинированных, как наиболее экологичных.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2.3.4. Твердые виды покрытия устанавливать с шероховатой поверхностью с коэффициентом сцепления в сухом состоянии не менее 0,6, в мокром - не менее 0,4. Не допускать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2.3.5. Предусматривать уклон поверхности твердых видов покрытия, обеспечивающий отвод поверхностных вод,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2.3.6. На территории общественных пространств муниципального образования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выделять полосами тактильного покрытия. Тактильное покрытие рекомендуется начинать на расстоянии не менее чем за </w:t>
      </w:r>
      <w:smartTag w:uri="urn:schemas-microsoft-com:office:smarttags" w:element="metricconverter">
        <w:smartTagPr>
          <w:attr w:name="ProductID" w:val="0,8 м"/>
        </w:smartTagPr>
        <w:r w:rsidRPr="00543035">
          <w:rPr>
            <w:rFonts w:ascii="Times New Roman" w:hAnsi="Times New Roman"/>
            <w:sz w:val="24"/>
            <w:szCs w:val="24"/>
          </w:rPr>
          <w:t>0,8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</w:t>
      </w:r>
      <w:smartTag w:uri="urn:schemas-microsoft-com:office:smarttags" w:element="metricconverter">
        <w:smartTagPr>
          <w:attr w:name="ProductID" w:val="15 мм"/>
        </w:smartTagPr>
        <w:r w:rsidRPr="00543035">
          <w:rPr>
            <w:rFonts w:ascii="Times New Roman" w:hAnsi="Times New Roman"/>
            <w:sz w:val="24"/>
            <w:szCs w:val="24"/>
          </w:rPr>
          <w:t>15 мм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и глубиной более </w:t>
      </w:r>
      <w:smartTag w:uri="urn:schemas-microsoft-com:office:smarttags" w:element="metricconverter">
        <w:smartTagPr>
          <w:attr w:name="ProductID" w:val="6 мм"/>
        </w:smartTagPr>
        <w:r w:rsidRPr="00543035">
          <w:rPr>
            <w:rFonts w:ascii="Times New Roman" w:hAnsi="Times New Roman"/>
            <w:sz w:val="24"/>
            <w:szCs w:val="24"/>
          </w:rPr>
          <w:t>6 мм</w:t>
        </w:r>
      </w:smartTag>
      <w:r w:rsidRPr="00543035">
        <w:rPr>
          <w:rFonts w:ascii="Times New Roman" w:hAnsi="Times New Roman"/>
          <w:sz w:val="24"/>
          <w:szCs w:val="24"/>
        </w:rPr>
        <w:t>, их не располагать вдоль направления движения.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2.3.7. Для деревьев, расположенных в мощении, при отсутствии иных видов защиты (приствольных решеток, бордюров, периметральных скамеек и пр.) предусматривать выполнение защитных видов покрытий в радиусе не менее </w:t>
      </w:r>
      <w:smartTag w:uri="urn:schemas-microsoft-com:office:smarttags" w:element="metricconverter">
        <w:smartTagPr>
          <w:attr w:name="ProductID" w:val="1,5 м"/>
        </w:smartTagPr>
        <w:r w:rsidRPr="00543035">
          <w:rPr>
            <w:rFonts w:ascii="Times New Roman" w:hAnsi="Times New Roman"/>
            <w:sz w:val="24"/>
            <w:szCs w:val="24"/>
          </w:rPr>
          <w:t>1,5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2.3.8. Колористическое решение применяемого вида покрытия выполнять с учетом цветового решения формируемой среды, а на территориях общественных пространств населенного пункта - соответствующей концепции цветового решения этих территорий.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2.4. Сопряжения поверхностей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2.4.1. К элементам сопряжения поверхностей обычно относят различные виды бортовых камней, пандусы, ступени, лестницы.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Бортовые камни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2.4.2. На стыке тротуара и проезжей части, устанавливать дорожные бортовые камни. Бортовые камни рекомендуется устанавливать с нормативным превышением над уровнем проезжей части не менее </w:t>
      </w:r>
      <w:smartTag w:uri="urn:schemas-microsoft-com:office:smarttags" w:element="metricconverter">
        <w:smartTagPr>
          <w:attr w:name="ProductID" w:val="150 мм"/>
        </w:smartTagPr>
        <w:r w:rsidRPr="00543035">
          <w:rPr>
            <w:rFonts w:ascii="Times New Roman" w:hAnsi="Times New Roman"/>
            <w:sz w:val="24"/>
            <w:szCs w:val="24"/>
          </w:rPr>
          <w:t>150 мм</w:t>
        </w:r>
      </w:smartTag>
      <w:r w:rsidRPr="00543035">
        <w:rPr>
          <w:rFonts w:ascii="Times New Roman" w:hAnsi="Times New Roman"/>
          <w:sz w:val="24"/>
          <w:szCs w:val="24"/>
        </w:rPr>
        <w:t>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применение повышенного бортового камня на улицах местного значения, а также площадках автостоянок при крупных объектах обслуживания.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2.4.3. При сопряжении покрытия пешеходных коммуникаций с газоном можно устанавливать садовый борт, дающий превышение над уровнем газона не менее </w:t>
      </w:r>
      <w:smartTag w:uri="urn:schemas-microsoft-com:office:smarttags" w:element="metricconverter">
        <w:smartTagPr>
          <w:attr w:name="ProductID" w:val="50 мм"/>
        </w:smartTagPr>
        <w:r w:rsidRPr="00543035">
          <w:rPr>
            <w:rFonts w:ascii="Times New Roman" w:hAnsi="Times New Roman"/>
            <w:sz w:val="24"/>
            <w:szCs w:val="24"/>
          </w:rPr>
          <w:t>50 мм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0,5 м"/>
        </w:smartTagPr>
        <w:r w:rsidRPr="00543035">
          <w:rPr>
            <w:rFonts w:ascii="Times New Roman" w:hAnsi="Times New Roman"/>
            <w:sz w:val="24"/>
            <w:szCs w:val="24"/>
          </w:rPr>
          <w:t>0,5 м</w:t>
        </w:r>
      </w:smartTag>
      <w:r w:rsidRPr="00543035">
        <w:rPr>
          <w:rFonts w:ascii="Times New Roman" w:hAnsi="Times New Roman"/>
          <w:sz w:val="24"/>
          <w:szCs w:val="24"/>
        </w:rPr>
        <w:t>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Ступени, лестницы, пандусы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2.4.4. При уклонах пешеходных коммуникаций более 60 промилле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2.4.5. При проектировании открытых лестниц на перепадах рельефа высоту ступеней назначать не более </w:t>
      </w:r>
      <w:smartTag w:uri="urn:schemas-microsoft-com:office:smarttags" w:element="metricconverter">
        <w:smartTagPr>
          <w:attr w:name="ProductID" w:val="120 мм"/>
        </w:smartTagPr>
        <w:r w:rsidRPr="00543035">
          <w:rPr>
            <w:rFonts w:ascii="Times New Roman" w:hAnsi="Times New Roman"/>
            <w:sz w:val="24"/>
            <w:szCs w:val="24"/>
          </w:rPr>
          <w:t>120 мм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ширину - не менее </w:t>
      </w:r>
      <w:smartTag w:uri="urn:schemas-microsoft-com:office:smarttags" w:element="metricconverter">
        <w:smartTagPr>
          <w:attr w:name="ProductID" w:val="400 мм"/>
        </w:smartTagPr>
        <w:r w:rsidRPr="00543035">
          <w:rPr>
            <w:rFonts w:ascii="Times New Roman" w:hAnsi="Times New Roman"/>
            <w:sz w:val="24"/>
            <w:szCs w:val="24"/>
          </w:rPr>
          <w:t>400 мм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и уклон 10 - 20 промилле в сторону вышележащей ступени. После каждых 10 - 12 ступеней устраивать площадки длиной не менее </w:t>
      </w:r>
      <w:smartTag w:uri="urn:schemas-microsoft-com:office:smarttags" w:element="metricconverter">
        <w:smartTagPr>
          <w:attr w:name="ProductID" w:val="1,5 м"/>
        </w:smartTagPr>
        <w:r w:rsidRPr="00543035">
          <w:rPr>
            <w:rFonts w:ascii="Times New Roman" w:hAnsi="Times New Roman"/>
            <w:sz w:val="24"/>
            <w:szCs w:val="24"/>
          </w:rPr>
          <w:t>1,5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Край первых ступеней лестниц при спуске и подъеме выделять полосами яркой контрастной окраски. Все ступени наружных лестниц в пределах одного марша устанавливать одинаковыми по ширине и высоте подъема ступеней. При проектировании лестниц в условиях реконструкции сложившихся территорий населенного пункта высота ступеней может быть увеличена до </w:t>
      </w:r>
      <w:smartTag w:uri="urn:schemas-microsoft-com:office:smarttags" w:element="metricconverter">
        <w:smartTagPr>
          <w:attr w:name="ProductID" w:val="150 мм"/>
        </w:smartTagPr>
        <w:r w:rsidRPr="00543035">
          <w:rPr>
            <w:rFonts w:ascii="Times New Roman" w:hAnsi="Times New Roman"/>
            <w:sz w:val="24"/>
            <w:szCs w:val="24"/>
          </w:rPr>
          <w:t>150 мм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а ширина ступеней и длина площадки - уменьшена до </w:t>
      </w:r>
      <w:smartTag w:uri="urn:schemas-microsoft-com:office:smarttags" w:element="metricconverter">
        <w:smartTagPr>
          <w:attr w:name="ProductID" w:val="300 мм"/>
        </w:smartTagPr>
        <w:r w:rsidRPr="00543035">
          <w:rPr>
            <w:rFonts w:ascii="Times New Roman" w:hAnsi="Times New Roman"/>
            <w:sz w:val="24"/>
            <w:szCs w:val="24"/>
          </w:rPr>
          <w:t>300 мм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1,0 м"/>
        </w:smartTagPr>
        <w:r w:rsidRPr="00543035">
          <w:rPr>
            <w:rFonts w:ascii="Times New Roman" w:hAnsi="Times New Roman"/>
            <w:sz w:val="24"/>
            <w:szCs w:val="24"/>
          </w:rPr>
          <w:t>1,0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2.4.6. 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</w:t>
      </w:r>
      <w:smartTag w:uri="urn:schemas-microsoft-com:office:smarttags" w:element="metricconverter">
        <w:smartTagPr>
          <w:attr w:name="ProductID" w:val="75 мм"/>
        </w:smartTagPr>
        <w:r w:rsidRPr="00543035">
          <w:rPr>
            <w:rFonts w:ascii="Times New Roman" w:hAnsi="Times New Roman"/>
            <w:sz w:val="24"/>
            <w:szCs w:val="24"/>
          </w:rPr>
          <w:t>75 мм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и поручни. Зависимость уклона пандуса от высоты подъема рекомендуется принимать по таблице 12 Приложения № 1 к настоящим Правилам. Уклон бордюрного пандуса следует, как правило, принимать 1:12.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2.4.7. При повороте пандуса или его протяженности более </w:t>
      </w:r>
      <w:smartTag w:uri="urn:schemas-microsoft-com:office:smarttags" w:element="metricconverter">
        <w:smartTagPr>
          <w:attr w:name="ProductID" w:val="9 м"/>
        </w:smartTagPr>
        <w:r w:rsidRPr="00543035">
          <w:rPr>
            <w:rFonts w:ascii="Times New Roman" w:hAnsi="Times New Roman"/>
            <w:sz w:val="24"/>
            <w:szCs w:val="24"/>
          </w:rPr>
          <w:t>9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не реже чем через каждые </w:t>
      </w:r>
      <w:smartTag w:uri="urn:schemas-microsoft-com:office:smarttags" w:element="metricconverter">
        <w:smartTagPr>
          <w:attr w:name="ProductID" w:val="9 м"/>
        </w:smartTagPr>
        <w:r w:rsidRPr="00543035">
          <w:rPr>
            <w:rFonts w:ascii="Times New Roman" w:hAnsi="Times New Roman"/>
            <w:sz w:val="24"/>
            <w:szCs w:val="24"/>
          </w:rPr>
          <w:t>9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предусматривать горизонтальные площадки размером 1,5 x </w:t>
      </w:r>
      <w:smartTag w:uri="urn:schemas-microsoft-com:office:smarttags" w:element="metricconverter">
        <w:smartTagPr>
          <w:attr w:name="ProductID" w:val="1,5 м"/>
        </w:smartTagPr>
        <w:r w:rsidRPr="00543035">
          <w:rPr>
            <w:rFonts w:ascii="Times New Roman" w:hAnsi="Times New Roman"/>
            <w:sz w:val="24"/>
            <w:szCs w:val="24"/>
          </w:rPr>
          <w:t>1,5 м</w:t>
        </w:r>
      </w:smartTag>
      <w:r w:rsidRPr="00543035">
        <w:rPr>
          <w:rFonts w:ascii="Times New Roman" w:hAnsi="Times New Roman"/>
          <w:sz w:val="24"/>
          <w:szCs w:val="24"/>
        </w:rPr>
        <w:t>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2.4.8. По обеим сторонам лестницы или пандуса предусматривать поручни на высоте 800 - </w:t>
      </w:r>
      <w:smartTag w:uri="urn:schemas-microsoft-com:office:smarttags" w:element="metricconverter">
        <w:smartTagPr>
          <w:attr w:name="ProductID" w:val="920 мм"/>
        </w:smartTagPr>
        <w:r w:rsidRPr="00543035">
          <w:rPr>
            <w:rFonts w:ascii="Times New Roman" w:hAnsi="Times New Roman"/>
            <w:sz w:val="24"/>
            <w:szCs w:val="24"/>
          </w:rPr>
          <w:t>920 мм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круглого или прямоугольного сечения, удобного для охвата рукой и отстоящего от стены на </w:t>
      </w:r>
      <w:smartTag w:uri="urn:schemas-microsoft-com:office:smarttags" w:element="metricconverter">
        <w:smartTagPr>
          <w:attr w:name="ProductID" w:val="40 мм"/>
        </w:smartTagPr>
        <w:r w:rsidRPr="00543035">
          <w:rPr>
            <w:rFonts w:ascii="Times New Roman" w:hAnsi="Times New Roman"/>
            <w:sz w:val="24"/>
            <w:szCs w:val="24"/>
          </w:rPr>
          <w:t>40 мм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При ширине лестниц </w:t>
      </w:r>
      <w:smartTag w:uri="urn:schemas-microsoft-com:office:smarttags" w:element="metricconverter">
        <w:smartTagPr>
          <w:attr w:name="ProductID" w:val="2,5 м"/>
        </w:smartTagPr>
        <w:r w:rsidRPr="00543035">
          <w:rPr>
            <w:rFonts w:ascii="Times New Roman" w:hAnsi="Times New Roman"/>
            <w:sz w:val="24"/>
            <w:szCs w:val="24"/>
          </w:rPr>
          <w:t>2,5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и более следует предусматривать разделительные поручни. Длину поручней следует устанавливать больше длины пандуса или лестницы с каждой стороны не менее чем на </w:t>
      </w:r>
      <w:smartTag w:uri="urn:schemas-microsoft-com:office:smarttags" w:element="metricconverter">
        <w:smartTagPr>
          <w:attr w:name="ProductID" w:val="0,3 м"/>
        </w:smartTagPr>
        <w:r w:rsidRPr="00543035">
          <w:rPr>
            <w:rFonts w:ascii="Times New Roman" w:hAnsi="Times New Roman"/>
            <w:sz w:val="24"/>
            <w:szCs w:val="24"/>
          </w:rPr>
          <w:t>0,3 м</w:t>
        </w:r>
      </w:smartTag>
      <w:r w:rsidRPr="00543035">
        <w:rPr>
          <w:rFonts w:ascii="Times New Roman" w:hAnsi="Times New Roman"/>
          <w:sz w:val="24"/>
          <w:szCs w:val="24"/>
        </w:rPr>
        <w:t>, с округленными и гладкими концами поручней. При проектировании предусматривать конструкции поручней, исключающие соприкосновение руки с металлом.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2.4.9. В зонах сопряжения земляных (в т.ч. и с травяным покрытием) откосов с лестницами, пандусами, подпорными стенками, другими техническими инженерными сооружениями выполнять мероприятия согласно пункту 2.1.5 настоящих Правил.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2.5. Ограждения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2.5.1. В целях благоустройства на территории муниципального образования предусматривать применение различных видов ограждений, которые различаются: по назначению (декоративные, защитные, их сочетание), высоте (низкие - 0,3 - </w:t>
      </w:r>
      <w:smartTag w:uri="urn:schemas-microsoft-com:office:smarttags" w:element="metricconverter">
        <w:smartTagPr>
          <w:attr w:name="ProductID" w:val="1,0 м"/>
        </w:smartTagPr>
        <w:r w:rsidRPr="00543035">
          <w:rPr>
            <w:rFonts w:ascii="Times New Roman" w:hAnsi="Times New Roman"/>
            <w:sz w:val="24"/>
            <w:szCs w:val="24"/>
          </w:rPr>
          <w:t>1,0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 w:rsidRPr="00543035">
          <w:rPr>
            <w:rFonts w:ascii="Times New Roman" w:hAnsi="Times New Roman"/>
            <w:sz w:val="24"/>
            <w:szCs w:val="24"/>
          </w:rPr>
          <w:t>1,7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высокие - 1,8 - </w:t>
      </w:r>
      <w:smartTag w:uri="urn:schemas-microsoft-com:office:smarttags" w:element="metricconverter">
        <w:smartTagPr>
          <w:attr w:name="ProductID" w:val="3,0 м"/>
        </w:smartTagPr>
        <w:r w:rsidRPr="00543035">
          <w:rPr>
            <w:rFonts w:ascii="Times New Roman" w:hAnsi="Times New Roman"/>
            <w:sz w:val="24"/>
            <w:szCs w:val="24"/>
          </w:rPr>
          <w:t>3,0 м</w:t>
        </w:r>
      </w:smartTag>
      <w:r w:rsidRPr="00543035">
        <w:rPr>
          <w:rFonts w:ascii="Times New Roman" w:hAnsi="Times New Roman"/>
          <w:sz w:val="24"/>
          <w:szCs w:val="24"/>
        </w:rPr>
        <w:t>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2.5.2. Проектирование ограждений производить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2.5.2.1. Ограждение территорий памятников историко-культурного наследия выполнять в соответствии с регламентами, установленными для данных территорий.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2.5.2.2. На территориях общественного, жилого, рекреационного назначения запрещается проектирование глухих и железобетонных ограждений, применять декоративные металлические ограждения.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2.5.3. Предусматривать размещение защитных металлических ограждений высотой не менее </w:t>
      </w:r>
      <w:smartTag w:uri="urn:schemas-microsoft-com:office:smarttags" w:element="metricconverter">
        <w:smartTagPr>
          <w:attr w:name="ProductID" w:val="0,5 м"/>
        </w:smartTagPr>
        <w:r w:rsidRPr="00543035">
          <w:rPr>
            <w:rFonts w:ascii="Times New Roman" w:hAnsi="Times New Roman"/>
            <w:sz w:val="24"/>
            <w:szCs w:val="24"/>
          </w:rPr>
          <w:t>0,5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рекомендуется размещать на территории газона с отступом от границы примыкания порядка 0,2 - </w:t>
      </w:r>
      <w:smartTag w:uri="urn:schemas-microsoft-com:office:smarttags" w:element="metricconverter">
        <w:smartTagPr>
          <w:attr w:name="ProductID" w:val="0,3 м"/>
        </w:smartTagPr>
        <w:r w:rsidRPr="00543035">
          <w:rPr>
            <w:rFonts w:ascii="Times New Roman" w:hAnsi="Times New Roman"/>
            <w:sz w:val="24"/>
            <w:szCs w:val="24"/>
          </w:rPr>
          <w:t>0,3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2.5.4. При проектировании средних и высоких видов ограждений в местах пересечения с подземными сооружениями предусматривать конструкции ограждений, позволяющие производить ремонтные или строительные работы.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2.5.5.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предусматривать защитные приствольные ограждения высотой </w:t>
      </w:r>
      <w:smartTag w:uri="urn:schemas-microsoft-com:office:smarttags" w:element="metricconverter">
        <w:smartTagPr>
          <w:attr w:name="ProductID" w:val="0,9 м"/>
        </w:smartTagPr>
        <w:r w:rsidRPr="00543035">
          <w:rPr>
            <w:rFonts w:ascii="Times New Roman" w:hAnsi="Times New Roman"/>
            <w:sz w:val="24"/>
            <w:szCs w:val="24"/>
          </w:rPr>
          <w:t>0,9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и более, диаметром </w:t>
      </w:r>
      <w:smartTag w:uri="urn:schemas-microsoft-com:office:smarttags" w:element="metricconverter">
        <w:smartTagPr>
          <w:attr w:name="ProductID" w:val="0,8 м"/>
        </w:smartTagPr>
        <w:r w:rsidRPr="00543035">
          <w:rPr>
            <w:rFonts w:ascii="Times New Roman" w:hAnsi="Times New Roman"/>
            <w:sz w:val="24"/>
            <w:szCs w:val="24"/>
          </w:rPr>
          <w:t>0,8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и более в зависимости от возраста, породы дерева и прочих характеристик.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2.6. Малые архитектурные формы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2.6.1.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При проектировании и выборе малых архитектурных форм пользоваться каталогами сертифицированных изделий. Для зон исторической застройки, многофункциональных центров и зон малые архитектурные формы проектировать на основании индивидуальных проектных разработок.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Устройства для оформления озеленения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2.6.2. Для оформления мобильного и вертикального озеленения применять следующие виды устройств: трельяжи, шпалеры, перголы,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Пергола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Водные устройства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2.6.3. 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2.6.3.1. Фонтаны проектировать на основании индивидуальных проектных разработок.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2.6.3.2. Питьевые фонтанчики могут быть как типовыми, так и выполненными по специально разработанному проекту, размещать в зонах отдыха и на спортивных площадках. Место размещения питьевого фонтанчика и подход к нему оборудовать твердым видом покрытия, высота должна составлять не более </w:t>
      </w:r>
      <w:smartTag w:uri="urn:schemas-microsoft-com:office:smarttags" w:element="metricconverter">
        <w:smartTagPr>
          <w:attr w:name="ProductID" w:val="90 см"/>
        </w:smartTagPr>
        <w:r w:rsidRPr="00543035">
          <w:rPr>
            <w:rFonts w:ascii="Times New Roman" w:hAnsi="Times New Roman"/>
            <w:sz w:val="24"/>
            <w:szCs w:val="24"/>
          </w:rPr>
          <w:t>90 см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для взрослых и не более </w:t>
      </w:r>
      <w:smartTag w:uri="urn:schemas-microsoft-com:office:smarttags" w:element="metricconverter">
        <w:smartTagPr>
          <w:attr w:name="ProductID" w:val="70 см"/>
        </w:smartTagPr>
        <w:r w:rsidRPr="00543035">
          <w:rPr>
            <w:rFonts w:ascii="Times New Roman" w:hAnsi="Times New Roman"/>
            <w:sz w:val="24"/>
            <w:szCs w:val="24"/>
          </w:rPr>
          <w:t>70 см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для детей.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2.6.3.3.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2.6.3.4. Декоративные водоемы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делать гладким, удобным для очистки. Использовать приемы цветового и светового оформления.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Мебель муниципального образования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2.6.4. К мебели муниципального образования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2.6.4.1. Установку скамей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</w:t>
      </w:r>
      <w:r w:rsidRPr="00543035">
        <w:rPr>
          <w:rFonts w:ascii="Times New Roman" w:hAnsi="Times New Roman"/>
          <w:sz w:val="24"/>
          <w:szCs w:val="24"/>
        </w:rPr>
        <w:lastRenderedPageBreak/>
        <w:t xml:space="preserve">покрытия. При наличии фундамента его части выполнять не выступающими над поверхностью земли. Высоту скамьи для отдыха взрослого человека от уровня покрытия до плоскости сидения принимать в пределах 420 - </w:t>
      </w:r>
      <w:smartTag w:uri="urn:schemas-microsoft-com:office:smarttags" w:element="metricconverter">
        <w:smartTagPr>
          <w:attr w:name="ProductID" w:val="480 мм"/>
        </w:smartTagPr>
        <w:r w:rsidRPr="00543035">
          <w:rPr>
            <w:rFonts w:ascii="Times New Roman" w:hAnsi="Times New Roman"/>
            <w:sz w:val="24"/>
            <w:szCs w:val="24"/>
          </w:rPr>
          <w:t>480 мм</w:t>
        </w:r>
      </w:smartTag>
      <w:r w:rsidRPr="00543035">
        <w:rPr>
          <w:rFonts w:ascii="Times New Roman" w:hAnsi="Times New Roman"/>
          <w:sz w:val="24"/>
          <w:szCs w:val="24"/>
        </w:rPr>
        <w:t>. Поверхности скамьи для отдыха выполнять из дерева, с различными видами водоустойчивой обработки (предпочтительно - пропиткой).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2.6.4.2. На территории особо охраняемых природных территорий возможно выполнять скамьи и столы из древесных пней-срубов, бревен и плах, не имеющих сколов и острых углов.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2.6.4.3. Количество размещаемой мебели муниципального образования устанавливать в зависимости от функционального назначения территории и количества посетителей на этой территории.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Уличное коммунально-бытовое оборудование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2.6.5.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экологичность, безопасность (отсутствие острых углов), удобство в пользовании, легкость очистки, привлекательный внешний вид.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2.6.5.1. Для сбора бытового мусора на улицах, площадях, объектах рекреации применять малогабаритные (малые) контейнеры (менее </w:t>
      </w:r>
      <w:smartTag w:uri="urn:schemas-microsoft-com:office:smarttags" w:element="metricconverter">
        <w:smartTagPr>
          <w:attr w:name="ProductID" w:val="0,5 куб. м"/>
        </w:smartTagPr>
        <w:r w:rsidRPr="00543035">
          <w:rPr>
            <w:rFonts w:ascii="Times New Roman" w:hAnsi="Times New Roman"/>
            <w:sz w:val="24"/>
            <w:szCs w:val="24"/>
          </w:rPr>
          <w:t>0,5 куб. м</w:t>
        </w:r>
      </w:smartTag>
      <w:r w:rsidRPr="00543035">
        <w:rPr>
          <w:rFonts w:ascii="Times New Roman" w:hAnsi="Times New Roman"/>
          <w:sz w:val="24"/>
          <w:szCs w:val="24"/>
        </w:rPr>
        <w:t xml:space="preserve">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 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</w:t>
      </w:r>
      <w:smartTag w:uri="urn:schemas-microsoft-com:office:smarttags" w:element="metricconverter">
        <w:smartTagPr>
          <w:attr w:name="ProductID" w:val="60 м"/>
        </w:smartTagPr>
        <w:r w:rsidRPr="00543035">
          <w:rPr>
            <w:rFonts w:ascii="Times New Roman" w:hAnsi="Times New Roman"/>
            <w:sz w:val="24"/>
            <w:szCs w:val="24"/>
          </w:rPr>
          <w:t>60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других территорий муниципального образования - не более </w:t>
      </w:r>
      <w:smartTag w:uri="urn:schemas-microsoft-com:office:smarttags" w:element="metricconverter">
        <w:smartTagPr>
          <w:attr w:name="ProductID" w:val="100 м"/>
        </w:smartTagPr>
        <w:r w:rsidRPr="00543035">
          <w:rPr>
            <w:rFonts w:ascii="Times New Roman" w:hAnsi="Times New Roman"/>
            <w:sz w:val="24"/>
            <w:szCs w:val="24"/>
          </w:rPr>
          <w:t>100 м</w:t>
        </w:r>
      </w:smartTag>
      <w:r w:rsidRPr="00543035">
        <w:rPr>
          <w:rFonts w:ascii="Times New Roman" w:hAnsi="Times New Roman"/>
          <w:sz w:val="24"/>
          <w:szCs w:val="24"/>
        </w:rPr>
        <w:t>. На территории объектов рекреации расстановку малых контейнеров и урн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Уличное техническое оборудование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2.6.6. 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дождеприемных колодцев, вентиляционные шахты подземных коммуникаций, шкафы телефонной связи и т.п.).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2.6.6.1. Установка уличного технического оборудования должна обеспечивать удобный подход к оборудованию и соответствовать разделу 3 СНиП 35-01.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2.6.6.2. При установке таксофонов на территориях общественного, жилого, рекреационного назначения предусматривать их электроосвещение, при технологической возможности. Места размещения таксофонов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этого, не менее одного из таксофонов (или одного в каждом ряду) устанавливать на такой высоте, чтобы уровень щели монетоприемника от покрытия составлял </w:t>
      </w:r>
      <w:smartTag w:uri="urn:schemas-microsoft-com:office:smarttags" w:element="metricconverter">
        <w:smartTagPr>
          <w:attr w:name="ProductID" w:val="1,3 м"/>
        </w:smartTagPr>
        <w:r w:rsidRPr="00543035">
          <w:rPr>
            <w:rFonts w:ascii="Times New Roman" w:hAnsi="Times New Roman"/>
            <w:sz w:val="24"/>
            <w:szCs w:val="24"/>
          </w:rPr>
          <w:t>1,3 м</w:t>
        </w:r>
      </w:smartTag>
      <w:r w:rsidRPr="00543035">
        <w:rPr>
          <w:rFonts w:ascii="Times New Roman" w:hAnsi="Times New Roman"/>
          <w:sz w:val="24"/>
          <w:szCs w:val="24"/>
        </w:rPr>
        <w:t xml:space="preserve">; уровень приемного отверстия почтового ящика располагать от уровня покрытия на высоте </w:t>
      </w:r>
      <w:smartTag w:uri="urn:schemas-microsoft-com:office:smarttags" w:element="metricconverter">
        <w:smartTagPr>
          <w:attr w:name="ProductID" w:val="1,3 м"/>
        </w:smartTagPr>
        <w:r w:rsidRPr="00543035">
          <w:rPr>
            <w:rFonts w:ascii="Times New Roman" w:hAnsi="Times New Roman"/>
            <w:sz w:val="24"/>
            <w:szCs w:val="24"/>
          </w:rPr>
          <w:t>1,3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2.6.7. Выполнять оформление элементов инженерного оборудования, не нарушающей уровень благоустройства формируемой среды, ухудшающей условия передвижения, противоречащей техническим условиям, в том числе: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- крышки люков смотровых колодцев, расположенных на территории пешеходных коммуникаций (в т.ч. уличных переходов), следует проектировать, как правило, в одном уровне с покрытием прилегающей поверхности, в ином случае перепад отметок, не превышающий </w:t>
      </w:r>
      <w:smartTag w:uri="urn:schemas-microsoft-com:office:smarttags" w:element="metricconverter">
        <w:smartTagPr>
          <w:attr w:name="ProductID" w:val="20 мм"/>
        </w:smartTagPr>
        <w:r w:rsidRPr="00543035">
          <w:rPr>
            <w:rFonts w:ascii="Times New Roman" w:hAnsi="Times New Roman"/>
            <w:sz w:val="24"/>
            <w:szCs w:val="24"/>
          </w:rPr>
          <w:t>20 мм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а зазоры между краем люка и покрытием тротуара - не более </w:t>
      </w:r>
      <w:smartTag w:uri="urn:schemas-microsoft-com:office:smarttags" w:element="metricconverter">
        <w:smartTagPr>
          <w:attr w:name="ProductID" w:val="15 мм"/>
        </w:smartTagPr>
        <w:r w:rsidRPr="00543035">
          <w:rPr>
            <w:rFonts w:ascii="Times New Roman" w:hAnsi="Times New Roman"/>
            <w:sz w:val="24"/>
            <w:szCs w:val="24"/>
          </w:rPr>
          <w:t>15 мм</w:t>
        </w:r>
      </w:smartTag>
      <w:r w:rsidRPr="00543035">
        <w:rPr>
          <w:rFonts w:ascii="Times New Roman" w:hAnsi="Times New Roman"/>
          <w:sz w:val="24"/>
          <w:szCs w:val="24"/>
        </w:rPr>
        <w:t>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вентиляционные шахты оборудовать решетками.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2.7. Игровое и спортивное оборудование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color w:val="FF00FF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2.7.1. Игровое и спортивное оборудование на территории муниципального образования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</w:t>
      </w:r>
      <w:r w:rsidRPr="00543035">
        <w:rPr>
          <w:rFonts w:ascii="Times New Roman" w:hAnsi="Times New Roman"/>
          <w:sz w:val="24"/>
          <w:szCs w:val="24"/>
        </w:rPr>
        <w:lastRenderedPageBreak/>
        <w:t>обеспечивать соответствие оборудования анатомо-физиологическим особенностям разных возрастных групп (таблица 13 Приложения № 1 к настоящим Правилам).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Игровое оборудование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2.7.2. Следует учитывать, что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Применение модульного оборудования, обеспечивающего вариантность сочетаний элементов.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2.7.3. Предусматривать следующие требования к материалу игрового оборудования и условиям его обработки: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деревянное оборудование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металл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металлопластик (не травмирует, не ржавеет, морозоустойчив);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бетонные и железобетонные элементы оборудования выполнять из бетона марки не ниже 300, морозостойкостью не менее 150, иметь гладкие поверхности;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оборудование из пластика и полимеров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2.7.4. В требованиях к конструкциям игрового оборудования исключать острые углы, застревание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</w:t>
      </w:r>
      <w:smartTag w:uri="urn:schemas-microsoft-com:office:smarttags" w:element="metricconverter">
        <w:smartTagPr>
          <w:attr w:name="ProductID" w:val="2 м"/>
        </w:smartTagPr>
        <w:r w:rsidRPr="00543035">
          <w:rPr>
            <w:rFonts w:ascii="Times New Roman" w:hAnsi="Times New Roman"/>
            <w:sz w:val="24"/>
            <w:szCs w:val="24"/>
          </w:rPr>
          <w:t>2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необходимо предусматривать возможность доступа внутрь в виде отверстий (не менее двух) диаметром не менее </w:t>
      </w:r>
      <w:smartTag w:uri="urn:schemas-microsoft-com:office:smarttags" w:element="metricconverter">
        <w:smartTagPr>
          <w:attr w:name="ProductID" w:val="500 мм"/>
        </w:smartTagPr>
        <w:r w:rsidRPr="00543035">
          <w:rPr>
            <w:rFonts w:ascii="Times New Roman" w:hAnsi="Times New Roman"/>
            <w:sz w:val="24"/>
            <w:szCs w:val="24"/>
          </w:rPr>
          <w:t>500 мм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2.7.5. При размещении игрового оборудования на детских игровых площадках соблюдать минимальные расстояния безопасности в соответствии с таблицей 15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оборудования и его отдельных частей принимать согласно таблице 14 Приложения № 1 к настоящим Правилам.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Спортивное оборудование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2.7.6. Спортивное оборудование предназначено для всех возрастных групп 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2.8. Освещение и осветительное оборудование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2.8.1. В различных градостроительных условиях предусматривать функциональное, архитектурное и информационное освещение с целью решения утилитарных, светопланировочных и светокомпозиционных задач, в т.ч. при необходимости светоцветового зонирования территорий муниципального образования и формирования системы светопространственных ансамблей.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2.8.2. При проектировании каждой из трех основных групп осветительных установок (функционального, архитектурного освещения, световой информации) обеспечивать: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23-05);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удобство обслуживания и управления при разных режимах работы установок.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Функциональное освещение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2.8.3. Функциональное освещение (ФО) осуществляется стационарными установками освещения дорожных покрытий и пространств в транспортных и пешеходных зонах. Установки ФО, как правило, подразделяют на обычные, высокомачтовые, парапетные, газонные и встроенные.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2.8.3.1. В обычных установках светильники располагать на опорах (венчающие, консольные), подвесах или фасадах (бра, плафоны) на высоте от 3 до </w:t>
      </w:r>
      <w:smartTag w:uri="urn:schemas-microsoft-com:office:smarttags" w:element="metricconverter">
        <w:smartTagPr>
          <w:attr w:name="ProductID" w:val="15 м"/>
        </w:smartTagPr>
        <w:r w:rsidRPr="00543035">
          <w:rPr>
            <w:rFonts w:ascii="Times New Roman" w:hAnsi="Times New Roman"/>
            <w:sz w:val="24"/>
            <w:szCs w:val="24"/>
          </w:rPr>
          <w:t>15 м</w:t>
        </w:r>
      </w:smartTag>
      <w:r w:rsidRPr="00543035">
        <w:rPr>
          <w:rFonts w:ascii="Times New Roman" w:hAnsi="Times New Roman"/>
          <w:sz w:val="24"/>
          <w:szCs w:val="24"/>
        </w:rPr>
        <w:t>. Их я применять в транспортных и пешеходных зонах как наиболее традиционные.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2.8.3.2. В высокомачтовых установках осветительные приборы (прожекторы или светильники) располагать на опорах на высоте 20 и более метров. Эти установки использовать для освещения обширных пространств.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2.8.3.3. В парапетных установках светильники встраивать линией или пунктиром в парапет высотой до </w:t>
      </w:r>
      <w:smartTag w:uri="urn:schemas-microsoft-com:office:smarttags" w:element="metricconverter">
        <w:smartTagPr>
          <w:attr w:name="ProductID" w:val="1,2 метров"/>
        </w:smartTagPr>
        <w:r w:rsidRPr="00543035">
          <w:rPr>
            <w:rFonts w:ascii="Times New Roman" w:hAnsi="Times New Roman"/>
            <w:sz w:val="24"/>
            <w:szCs w:val="24"/>
          </w:rPr>
          <w:t>1,2 метров</w:t>
        </w:r>
      </w:smartTag>
      <w:r w:rsidRPr="00543035">
        <w:rPr>
          <w:rFonts w:ascii="Times New Roman" w:hAnsi="Times New Roman"/>
          <w:sz w:val="24"/>
          <w:szCs w:val="24"/>
        </w:rPr>
        <w:t>, ограждающий проезжую часть путепроводов, мостов, эстакад, пандусов, развязок, а также тротуары и площадки. Их применение обосновать технико-экономическими и (или) художественными аргументами.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2.8.3.4. Газонные светильники обычно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2.8.3.5. Светильники, встроенные в ступени, подпорные стенки, ограждения, цоколи зданий и сооружений, МАФ, использовать для освещения пешеходных зон территорий общественного назначения.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Архитектурное освещение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2.8.4. Архитектурное освещение (АО) применять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2.8.4.1. 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разрядных, светодиодов, световодов, световые проекции, лазерные рисунки и т.п.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2.8.5. 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Световая информация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2.8.6. Световая информация (СИ), в том числе, световая реклама, должна помогать ориентации пешеходов и водителей автотранспорта в пространстве и участвовать в решении светокомпозиционных задач. Рекомендуется учитывать размещение, габариты, формы и светоцветовые 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Источники света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2.8.7. В стационарных установках ФО и АО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2.8.8. Источники света в установках ФО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2.8.9. В установках АО и СИ к использованию источники белого или цветного света с учетом формируемых условия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населенного пункта или световом ансамбле.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Освещение транспортных и пешеходных зон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2.8.10. В установках ФО транспортных и пешеходных зон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светораспределением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на озелененных территориях или на фоне освещенных фасадов зданий, сооружений, склонов рельефа.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2.8.11. Для освещения проезжей части улиц и сопутствующих им тротуаров в зонах интенсивного пешеходного движения применять двухконсольные опоры со светильниками на разной высоте, снабженными разноспектральными источниками света.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2.8.12. Выбор типа, расположения и способа установки светильников ФО транспортных и пешеходных зон осуществлять с учетом формируемого масштаба светопространств. Над проезжей частью улиц, дорог и площадей светильники на опорах устанавливать на высоте не менее </w:t>
      </w:r>
      <w:smartTag w:uri="urn:schemas-microsoft-com:office:smarttags" w:element="metricconverter">
        <w:smartTagPr>
          <w:attr w:name="ProductID" w:val="8 м"/>
        </w:smartTagPr>
        <w:r w:rsidRPr="00543035">
          <w:rPr>
            <w:rFonts w:ascii="Times New Roman" w:hAnsi="Times New Roman"/>
            <w:sz w:val="24"/>
            <w:szCs w:val="24"/>
          </w:rPr>
          <w:t>8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В пешеходных зонах высота установки светильников на опорах принимается, не менее </w:t>
      </w:r>
      <w:smartTag w:uri="urn:schemas-microsoft-com:office:smarttags" w:element="metricconverter">
        <w:smartTagPr>
          <w:attr w:name="ProductID" w:val="3,5 м"/>
        </w:smartTagPr>
        <w:r w:rsidRPr="00543035">
          <w:rPr>
            <w:rFonts w:ascii="Times New Roman" w:hAnsi="Times New Roman"/>
            <w:sz w:val="24"/>
            <w:szCs w:val="24"/>
          </w:rPr>
          <w:t>3,5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и не более </w:t>
      </w:r>
      <w:smartTag w:uri="urn:schemas-microsoft-com:office:smarttags" w:element="metricconverter">
        <w:smartTagPr>
          <w:attr w:name="ProductID" w:val="5,5 м"/>
        </w:smartTagPr>
        <w:r w:rsidRPr="00543035">
          <w:rPr>
            <w:rFonts w:ascii="Times New Roman" w:hAnsi="Times New Roman"/>
            <w:sz w:val="24"/>
            <w:szCs w:val="24"/>
          </w:rPr>
          <w:t>5,5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Светильники (бра, плафоны) для освещения проездов, тротуаров и площадок, расположенных у зданий, устанавливать на высоте не менее </w:t>
      </w:r>
      <w:smartTag w:uri="urn:schemas-microsoft-com:office:smarttags" w:element="metricconverter">
        <w:smartTagPr>
          <w:attr w:name="ProductID" w:val="3 м"/>
        </w:smartTagPr>
        <w:r w:rsidRPr="00543035">
          <w:rPr>
            <w:rFonts w:ascii="Times New Roman" w:hAnsi="Times New Roman"/>
            <w:sz w:val="24"/>
            <w:szCs w:val="24"/>
          </w:rPr>
          <w:t>3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2.8.13. Опоры уличных светильников для освещения проезжей части магистральных улиц (общегородских и районных) могут располагаться на расстоянии не менее </w:t>
      </w:r>
      <w:smartTag w:uri="urn:schemas-microsoft-com:office:smarttags" w:element="metricconverter">
        <w:smartTagPr>
          <w:attr w:name="ProductID" w:val="0,6 м"/>
        </w:smartTagPr>
        <w:r w:rsidRPr="00543035">
          <w:rPr>
            <w:rFonts w:ascii="Times New Roman" w:hAnsi="Times New Roman"/>
            <w:sz w:val="24"/>
            <w:szCs w:val="24"/>
          </w:rPr>
          <w:t>0,6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от лицевой грани бортового камня до цоколя опоры, на уличной сети местного значения это расстояние допускается уменьшать до </w:t>
      </w:r>
      <w:smartTag w:uri="urn:schemas-microsoft-com:office:smarttags" w:element="metricconverter">
        <w:smartTagPr>
          <w:attr w:name="ProductID" w:val="0,3 м"/>
        </w:smartTagPr>
        <w:r w:rsidRPr="00543035">
          <w:rPr>
            <w:rFonts w:ascii="Times New Roman" w:hAnsi="Times New Roman"/>
            <w:sz w:val="24"/>
            <w:szCs w:val="24"/>
          </w:rPr>
          <w:t>0,3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при условии отсутствия автобусного или троллейбусного движения, а также регулярного движения грузовых машин. Опора не должна находиться между пожарным гидрантом и проезжей частью улиц и дорог.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2.8.14. Опоры на пересечениях магистральных улиц и дорог, устанавливаются до начала закругления тротуаров и не ближе </w:t>
      </w:r>
      <w:smartTag w:uri="urn:schemas-microsoft-com:office:smarttags" w:element="metricconverter">
        <w:smartTagPr>
          <w:attr w:name="ProductID" w:val="1,5 м"/>
        </w:smartTagPr>
        <w:r w:rsidRPr="00543035">
          <w:rPr>
            <w:rFonts w:ascii="Times New Roman" w:hAnsi="Times New Roman"/>
            <w:sz w:val="24"/>
            <w:szCs w:val="24"/>
          </w:rPr>
          <w:t>1,5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от различного рода въездов, не нарушая единого строя линии их установки.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Режимы работы осветительных установок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2.8.15. 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ночной дежурный режим, когда в установках ФО, АО и СИ может отключаться часть осветительных приборов, допускаемая нормами освещенности и актами органов местного самоуправления;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праздничный режим, когда функционируют все стационарные и временные осветительные установки трех групп в часы суток и дни недели, определяемые органом местного самоуправления;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2.8.16. Включение всех групп осветительных установок независимо от их ведомственной принадлежности должен производиться вечером при снижении уровня естественной освещенности до 20 лк. Отключение рекомендуется производить: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органами местного самоуправления,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- установок АО - в соответствии с решением городской 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город и т.п.) установки АО могут функционировать от заката до рассвета;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установок СИ - по решению соответствующих ведомств или владельцев.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2.9. Средства наружной рекламы и информации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2.9.1. Размещение средств наружной рекламы и информации на территории населенного пункта производить согласно ГОСТ Р 52044.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2.10. Некапитальные нестационарные сооружения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2.10.1.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населенного пункта и освещения, характеру сложившейся среды населенного пункта и условиям долговременной эксплуатации. При остеклении витрин применять безосколочные, ударостойкие материалы, безопасные упрочняющие многослойные пленочные покрытия, поликарбонатные стекла. При проектировании мини-маркетов, мини-рынков, торговых рядов примененять быстровозводимые модульные комплексы, выполняемых из легких конструкций.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2.10.2. Размещение некапитальных нестационарных сооружений на территориях муниципального образования,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согласовывать с уполномоченными органами охраны памятников, природопользования и охраны окружающей среды.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2.10.2.1 Не допускается размещение некапитальных нестационарных сооружений под козырьками вестибюлей и станций метрополитена, в арках зданий, на газонах, площадках (детских, отдыха, спортивных, транспортных стоянок), посадочных площадках пассажирского транспорта населенного пункта, в охранной зоне водопроводных и канализационных сетей, трубопроводов, а также ближе </w:t>
      </w:r>
      <w:smartTag w:uri="urn:schemas-microsoft-com:office:smarttags" w:element="metricconverter">
        <w:smartTagPr>
          <w:attr w:name="ProductID" w:val="10 м"/>
        </w:smartTagPr>
        <w:r w:rsidRPr="00543035">
          <w:rPr>
            <w:rFonts w:ascii="Times New Roman" w:hAnsi="Times New Roman"/>
            <w:sz w:val="24"/>
            <w:szCs w:val="24"/>
          </w:rPr>
          <w:t>10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от остановочных павильонов и технических сооружений метрополитена, </w:t>
      </w:r>
      <w:smartTag w:uri="urn:schemas-microsoft-com:office:smarttags" w:element="metricconverter">
        <w:smartTagPr>
          <w:attr w:name="ProductID" w:val="25 м"/>
        </w:smartTagPr>
        <w:r w:rsidRPr="00543035">
          <w:rPr>
            <w:rFonts w:ascii="Times New Roman" w:hAnsi="Times New Roman"/>
            <w:sz w:val="24"/>
            <w:szCs w:val="24"/>
          </w:rPr>
          <w:t>25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 w:rsidRPr="00543035">
          <w:rPr>
            <w:rFonts w:ascii="Times New Roman" w:hAnsi="Times New Roman"/>
            <w:sz w:val="24"/>
            <w:szCs w:val="24"/>
          </w:rPr>
          <w:t>20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 w:rsidRPr="00543035">
          <w:rPr>
            <w:rFonts w:ascii="Times New Roman" w:hAnsi="Times New Roman"/>
            <w:sz w:val="24"/>
            <w:szCs w:val="24"/>
          </w:rPr>
          <w:t>3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- от ствола дерева.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2.10.2.2. Возможно размещение сооружений на тротуарах шириной более </w:t>
      </w:r>
      <w:smartTag w:uri="urn:schemas-microsoft-com:office:smarttags" w:element="metricconverter">
        <w:smartTagPr>
          <w:attr w:name="ProductID" w:val="4,5 м"/>
        </w:smartTagPr>
        <w:r w:rsidRPr="00543035">
          <w:rPr>
            <w:rFonts w:ascii="Times New Roman" w:hAnsi="Times New Roman"/>
            <w:sz w:val="24"/>
            <w:szCs w:val="24"/>
          </w:rPr>
          <w:t>4,5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(улицы общегородского значения) и более </w:t>
      </w:r>
      <w:smartTag w:uri="urn:schemas-microsoft-com:office:smarttags" w:element="metricconverter">
        <w:smartTagPr>
          <w:attr w:name="ProductID" w:val="3 м"/>
        </w:smartTagPr>
        <w:r w:rsidRPr="00543035">
          <w:rPr>
            <w:rFonts w:ascii="Times New Roman" w:hAnsi="Times New Roman"/>
            <w:sz w:val="24"/>
            <w:szCs w:val="24"/>
          </w:rPr>
          <w:t>3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(улицы районного и местного значения) при условии, что фактическая интенсивность движения пешеходов в час "пик" в двух направлениях не превышает 700 пеш./час на одну полосу движения, равную </w:t>
      </w:r>
      <w:smartTag w:uri="urn:schemas-microsoft-com:office:smarttags" w:element="metricconverter">
        <w:smartTagPr>
          <w:attr w:name="ProductID" w:val="0,75 м"/>
        </w:smartTagPr>
        <w:r w:rsidRPr="00543035">
          <w:rPr>
            <w:rFonts w:ascii="Times New Roman" w:hAnsi="Times New Roman"/>
            <w:sz w:val="24"/>
            <w:szCs w:val="24"/>
          </w:rPr>
          <w:t>0,75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2.10.3. Сооружения предприятий мелкорозничной торговли, бытового обслуживания и питания размещать на территориях пешеходных зон, в парках, садах, на бульварах населенного пункта. Сооружения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 w:rsidRPr="00543035">
          <w:rPr>
            <w:rFonts w:ascii="Times New Roman" w:hAnsi="Times New Roman"/>
            <w:sz w:val="24"/>
            <w:szCs w:val="24"/>
          </w:rPr>
          <w:t>200 м</w:t>
        </w:r>
      </w:smartTag>
      <w:r w:rsidRPr="00543035">
        <w:rPr>
          <w:rFonts w:ascii="Times New Roman" w:hAnsi="Times New Roman"/>
          <w:sz w:val="24"/>
          <w:szCs w:val="24"/>
        </w:rPr>
        <w:t>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2.10.4. Размещение остановочных павильонов предусматривать в местах остановок наземного пассажирского транспорта. Для установки павильона предусматривать площадку с твердыми видами покрытия размером 2,0 x </w:t>
      </w:r>
      <w:smartTag w:uri="urn:schemas-microsoft-com:office:smarttags" w:element="metricconverter">
        <w:smartTagPr>
          <w:attr w:name="ProductID" w:val="5,0 м"/>
        </w:smartTagPr>
        <w:r w:rsidRPr="00543035">
          <w:rPr>
            <w:rFonts w:ascii="Times New Roman" w:hAnsi="Times New Roman"/>
            <w:sz w:val="24"/>
            <w:szCs w:val="24"/>
          </w:rPr>
          <w:t>5,0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и более. Расстояние от края проезжей части до ближайшей конструкции павильона устанавливать не менее </w:t>
      </w:r>
      <w:smartTag w:uri="urn:schemas-microsoft-com:office:smarttags" w:element="metricconverter">
        <w:smartTagPr>
          <w:attr w:name="ProductID" w:val="3,0 м"/>
        </w:smartTagPr>
        <w:r w:rsidRPr="00543035">
          <w:rPr>
            <w:rFonts w:ascii="Times New Roman" w:hAnsi="Times New Roman"/>
            <w:sz w:val="24"/>
            <w:szCs w:val="24"/>
          </w:rPr>
          <w:t>3,0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расстояние от боковых конструкций павильона до ствола деревьев - не менее </w:t>
      </w:r>
      <w:smartTag w:uri="urn:schemas-microsoft-com:office:smarttags" w:element="metricconverter">
        <w:smartTagPr>
          <w:attr w:name="ProductID" w:val="2,0 м"/>
        </w:smartTagPr>
        <w:r w:rsidRPr="00543035">
          <w:rPr>
            <w:rFonts w:ascii="Times New Roman" w:hAnsi="Times New Roman"/>
            <w:sz w:val="24"/>
            <w:szCs w:val="24"/>
          </w:rPr>
          <w:t>2,0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для деревьев с компактной кроной. При проектировании остановочных пунктов и размещении ограждений остановочных площадок руководствоваться соответствующими ГОСТ и СНиП.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 xml:space="preserve">2.10.5.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АЗС в населенном пункте, на автостоянках, а также - при некапитальных нестационарных сооружениях питания. 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 w:rsidRPr="00543035">
          <w:rPr>
            <w:rFonts w:ascii="Times New Roman" w:hAnsi="Times New Roman"/>
            <w:sz w:val="24"/>
            <w:szCs w:val="24"/>
          </w:rPr>
          <w:t>20 м</w:t>
        </w:r>
      </w:smartTag>
      <w:r w:rsidRPr="00543035">
        <w:rPr>
          <w:rFonts w:ascii="Times New Roman" w:hAnsi="Times New Roman"/>
          <w:sz w:val="24"/>
          <w:szCs w:val="24"/>
        </w:rPr>
        <w:t>. Туалетную кабину необходимо устанавливать на твердые виды покрытия.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2.11. Оформление и оборудование зданий и сооружений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2.11.1. 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отмостки, домовых знаков, защитных сеток и т.п.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2.11.2. Колористическое решение зданий и сооружений проектировать с учетом концепции общего цветового решения застройки улиц и территории муниципального образования.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2.11.2.1. Возможность остекления лоджий и балконов, замены рам, окраски стен в исторических центрах населенных пунктов устанавливать в составе градостроительного регламента.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2.11.2.2. Размещение наружных кондиционеров и антенн-"тарелок" на зданиях, расположенных вдоль магистральных улиц населенного пункта, рекомендуется предусматривать со стороны дворовых фасадов.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2.11.3. На зданиях и сооружениях населенного пункта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 Состав домовых знаков на конкретном здании и условия их размещения определять функциональным назначением и местоположением зданий относительно улично-дорожной сети.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2.11.4. Для обеспечения поверхностного водоотвода от зданий и сооружений по их периметру предусматривать устройство отмостки с надежной гидроизоляцией. Уклон отмостки принимать не менее 10 промилле в сторону от здания. Ширину отмостки для зданий и сооружений принимать 0,8 - </w:t>
      </w:r>
      <w:smartTag w:uri="urn:schemas-microsoft-com:office:smarttags" w:element="metricconverter">
        <w:smartTagPr>
          <w:attr w:name="ProductID" w:val="1,2 м"/>
        </w:smartTagPr>
        <w:r w:rsidRPr="00543035">
          <w:rPr>
            <w:rFonts w:ascii="Times New Roman" w:hAnsi="Times New Roman"/>
            <w:sz w:val="24"/>
            <w:szCs w:val="24"/>
          </w:rPr>
          <w:t>1,2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в сложных геологических условиях (грунты с карстами) - 1,5 - </w:t>
      </w:r>
      <w:smartTag w:uri="urn:schemas-microsoft-com:office:smarttags" w:element="metricconverter">
        <w:smartTagPr>
          <w:attr w:name="ProductID" w:val="3 м"/>
        </w:smartTagPr>
        <w:r w:rsidRPr="00543035">
          <w:rPr>
            <w:rFonts w:ascii="Times New Roman" w:hAnsi="Times New Roman"/>
            <w:sz w:val="24"/>
            <w:szCs w:val="24"/>
          </w:rPr>
          <w:t>3 м</w:t>
        </w:r>
      </w:smartTag>
      <w:r w:rsidRPr="00543035">
        <w:rPr>
          <w:rFonts w:ascii="Times New Roman" w:hAnsi="Times New Roman"/>
          <w:sz w:val="24"/>
          <w:szCs w:val="24"/>
        </w:rPr>
        <w:t>. В случае примыкания здания к пешеходным коммуникациям, роль отмостки обычно выполняет тротуар с твердым видом покрытия.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2.11.5. При организации стока воды со скатных крыш через водосточные трубы необходимо: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- не допускать высоты свободного падения воды из выходного отверстия трубы более </w:t>
      </w:r>
      <w:smartTag w:uri="urn:schemas-microsoft-com:office:smarttags" w:element="metricconverter">
        <w:smartTagPr>
          <w:attr w:name="ProductID" w:val="200 мм"/>
        </w:smartTagPr>
        <w:r w:rsidRPr="00543035">
          <w:rPr>
            <w:rFonts w:ascii="Times New Roman" w:hAnsi="Times New Roman"/>
            <w:sz w:val="24"/>
            <w:szCs w:val="24"/>
          </w:rPr>
          <w:t>200 мм</w:t>
        </w:r>
      </w:smartTag>
      <w:r w:rsidRPr="00543035">
        <w:rPr>
          <w:rFonts w:ascii="Times New Roman" w:hAnsi="Times New Roman"/>
          <w:sz w:val="24"/>
          <w:szCs w:val="24"/>
        </w:rPr>
        <w:t>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 согласно пункту 2.1.14 настоящих Правил);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2.11.6. Входные группы зданий жилого и общественного назначения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2.11.6.1. 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2.11.6.2. Возможно допускать использование части площадки при входных группах для временного паркирования легкового транспорта, если при этом обеспечивается ширина прохода, </w:t>
      </w:r>
      <w:r w:rsidRPr="00543035">
        <w:rPr>
          <w:rFonts w:ascii="Times New Roman" w:hAnsi="Times New Roman"/>
          <w:sz w:val="24"/>
          <w:szCs w:val="24"/>
        </w:rPr>
        <w:lastRenderedPageBreak/>
        <w:t>необходимая для пропуска пешеходного потока, что подтверждается соответствующим расчетом (Приложение № 2 к настоящим Правилам). В этом случае следует предусматривать наличие разделяющих элементов (стационарного или переносного ограждения), контейнерного озеленения.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2.11.6.3. 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выносить на прилегающий тротуар не более чем на </w:t>
      </w:r>
      <w:smartTag w:uri="urn:schemas-microsoft-com:office:smarttags" w:element="metricconverter">
        <w:smartTagPr>
          <w:attr w:name="ProductID" w:val="0,5 м"/>
        </w:smartTagPr>
        <w:r w:rsidRPr="00543035">
          <w:rPr>
            <w:rFonts w:ascii="Times New Roman" w:hAnsi="Times New Roman"/>
            <w:sz w:val="24"/>
            <w:szCs w:val="24"/>
          </w:rPr>
          <w:t>0,5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2.11.7. 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предусматривать установку специальных защитных сеток на уровне второго этажа. Для предотвращения образования сосулек применение электрического контура по внешнему периметру крыши.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2.12. Площадки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2.12.1. На территории населенного пункта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согласовывать с уполномоченными органами охраны памятников, природопользования и охраны окружающей среды.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Детские площадки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2.12.2. Детские площадки обычно предназначены для игр и активного отдыха детей разных возрастов: преддошкольного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организация спортивно-игровых комплексов (микро-скалодромы, велодромы и т.п.) и оборудование специальных мест для катания на самокатах, роликовых досках и коньках.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2.12.3. Расстояние от окон жилых домов и общественных зданий до границ детских площадок дошкольного возраста принимать не менее </w:t>
      </w:r>
      <w:smartTag w:uri="urn:schemas-microsoft-com:office:smarttags" w:element="metricconverter">
        <w:smartTagPr>
          <w:attr w:name="ProductID" w:val="10 м"/>
        </w:smartTagPr>
        <w:r w:rsidRPr="00543035">
          <w:rPr>
            <w:rFonts w:ascii="Times New Roman" w:hAnsi="Times New Roman"/>
            <w:sz w:val="24"/>
            <w:szCs w:val="24"/>
          </w:rPr>
          <w:t>10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младшего и среднего школьного возраста - не менее </w:t>
      </w:r>
      <w:smartTag w:uri="urn:schemas-microsoft-com:office:smarttags" w:element="metricconverter">
        <w:smartTagPr>
          <w:attr w:name="ProductID" w:val="20 м"/>
        </w:smartTagPr>
        <w:r w:rsidRPr="00543035">
          <w:rPr>
            <w:rFonts w:ascii="Times New Roman" w:hAnsi="Times New Roman"/>
            <w:sz w:val="24"/>
            <w:szCs w:val="24"/>
          </w:rPr>
          <w:t>20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комплексных игровых площадок - не менее </w:t>
      </w:r>
      <w:smartTag w:uri="urn:schemas-microsoft-com:office:smarttags" w:element="metricconverter">
        <w:smartTagPr>
          <w:attr w:name="ProductID" w:val="40 м"/>
        </w:smartTagPr>
        <w:r w:rsidRPr="00543035">
          <w:rPr>
            <w:rFonts w:ascii="Times New Roman" w:hAnsi="Times New Roman"/>
            <w:sz w:val="24"/>
            <w:szCs w:val="24"/>
          </w:rPr>
          <w:t>40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спортивно-игровых комплексов - не менее </w:t>
      </w:r>
      <w:smartTag w:uri="urn:schemas-microsoft-com:office:smarttags" w:element="metricconverter">
        <w:smartTagPr>
          <w:attr w:name="ProductID" w:val="100 м"/>
        </w:smartTagPr>
        <w:r w:rsidRPr="00543035">
          <w:rPr>
            <w:rFonts w:ascii="Times New Roman" w:hAnsi="Times New Roman"/>
            <w:sz w:val="24"/>
            <w:szCs w:val="24"/>
          </w:rPr>
          <w:t>100 м</w:t>
        </w:r>
      </w:smartTag>
      <w:r w:rsidRPr="00543035">
        <w:rPr>
          <w:rFonts w:ascii="Times New Roman" w:hAnsi="Times New Roman"/>
          <w:sz w:val="24"/>
          <w:szCs w:val="24"/>
        </w:rPr>
        <w:t>. Детские площадки для дошкольного и преддошкольного возраста размещать на участке жилой застройки, площадки для младшего и среднего школьного возраста, комплексные игровые площадки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2.12.4. Площадки для игр детей на территориях жилого назначения проектировать из расчета 0,5 - </w:t>
      </w:r>
      <w:smartTag w:uri="urn:schemas-microsoft-com:office:smarttags" w:element="metricconverter">
        <w:smartTagPr>
          <w:attr w:name="ProductID" w:val="0,7 кв. м"/>
        </w:smartTagPr>
        <w:r w:rsidRPr="00543035">
          <w:rPr>
            <w:rFonts w:ascii="Times New Roman" w:hAnsi="Times New Roman"/>
            <w:sz w:val="24"/>
            <w:szCs w:val="24"/>
          </w:rPr>
          <w:t>0,7 кв.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на 1 жителя. Размеры и условия размещения площадок проектировать в зависимости от возрастных групп детей и места размещения жилой застройки в городе.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2.12.4.1. Площадки детей преддошкольного возраста могут иметь незначительные размеры (50 - </w:t>
      </w:r>
      <w:smartTag w:uri="urn:schemas-microsoft-com:office:smarttags" w:element="metricconverter">
        <w:smartTagPr>
          <w:attr w:name="ProductID" w:val="75 кв. м"/>
        </w:smartTagPr>
        <w:r w:rsidRPr="00543035">
          <w:rPr>
            <w:rFonts w:ascii="Times New Roman" w:hAnsi="Times New Roman"/>
            <w:sz w:val="24"/>
            <w:szCs w:val="24"/>
          </w:rPr>
          <w:t>75 кв. м</w:t>
        </w:r>
      </w:smartTag>
      <w:r w:rsidRPr="00543035">
        <w:rPr>
          <w:rFonts w:ascii="Times New Roman" w:hAnsi="Times New Roman"/>
          <w:sz w:val="24"/>
          <w:szCs w:val="24"/>
        </w:rPr>
        <w:t xml:space="preserve">), размещаться отдельно или совмещаться с площадками для тихого отдыха взрослых - в этом случае общую площадь площадки устанавливать не менее </w:t>
      </w:r>
      <w:smartTag w:uri="urn:schemas-microsoft-com:office:smarttags" w:element="metricconverter">
        <w:smartTagPr>
          <w:attr w:name="ProductID" w:val="80 кв. м"/>
        </w:smartTagPr>
        <w:r w:rsidRPr="00543035">
          <w:rPr>
            <w:rFonts w:ascii="Times New Roman" w:hAnsi="Times New Roman"/>
            <w:sz w:val="24"/>
            <w:szCs w:val="24"/>
          </w:rPr>
          <w:t>80 кв.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2.12.4.2. Оптимальный размер игровых площадок устанавливать для детей дошкольного возраста - 70 - </w:t>
      </w:r>
      <w:smartTag w:uri="urn:schemas-microsoft-com:office:smarttags" w:element="metricconverter">
        <w:smartTagPr>
          <w:attr w:name="ProductID" w:val="150 кв. м"/>
        </w:smartTagPr>
        <w:r w:rsidRPr="00543035">
          <w:rPr>
            <w:rFonts w:ascii="Times New Roman" w:hAnsi="Times New Roman"/>
            <w:sz w:val="24"/>
            <w:szCs w:val="24"/>
          </w:rPr>
          <w:t>150 кв.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школьного возраста - 100 - </w:t>
      </w:r>
      <w:smartTag w:uri="urn:schemas-microsoft-com:office:smarttags" w:element="metricconverter">
        <w:smartTagPr>
          <w:attr w:name="ProductID" w:val="300 кв. м"/>
        </w:smartTagPr>
        <w:r w:rsidRPr="00543035">
          <w:rPr>
            <w:rFonts w:ascii="Times New Roman" w:hAnsi="Times New Roman"/>
            <w:sz w:val="24"/>
            <w:szCs w:val="24"/>
          </w:rPr>
          <w:t>300 кв.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комплексных игровых площадок - 900 - </w:t>
      </w:r>
      <w:smartTag w:uri="urn:schemas-microsoft-com:office:smarttags" w:element="metricconverter">
        <w:smartTagPr>
          <w:attr w:name="ProductID" w:val="1600 кв. м"/>
        </w:smartTagPr>
        <w:r w:rsidRPr="00543035">
          <w:rPr>
            <w:rFonts w:ascii="Times New Roman" w:hAnsi="Times New Roman"/>
            <w:sz w:val="24"/>
            <w:szCs w:val="24"/>
          </w:rPr>
          <w:t>1600 кв.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При этом возможно объединение площадок дошкольного возраста с площадками отдыха взрослых (размер площадки - не менее </w:t>
      </w:r>
      <w:smartTag w:uri="urn:schemas-microsoft-com:office:smarttags" w:element="metricconverter">
        <w:smartTagPr>
          <w:attr w:name="ProductID" w:val="150 кв. м"/>
        </w:smartTagPr>
        <w:r w:rsidRPr="00543035">
          <w:rPr>
            <w:rFonts w:ascii="Times New Roman" w:hAnsi="Times New Roman"/>
            <w:sz w:val="24"/>
            <w:szCs w:val="24"/>
          </w:rPr>
          <w:t>150 кв. м</w:t>
        </w:r>
      </w:smartTag>
      <w:r w:rsidRPr="00543035">
        <w:rPr>
          <w:rFonts w:ascii="Times New Roman" w:hAnsi="Times New Roman"/>
          <w:sz w:val="24"/>
          <w:szCs w:val="24"/>
        </w:rPr>
        <w:t>). Соседствующие детские и взрослые площадки разделять густыми зелеными посадками и (или) декоративными стенками.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2.12.4.3.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пункту 4.3.4 настоящих Правил.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2.12.5. Детские площадки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</w:t>
      </w:r>
      <w:r w:rsidRPr="00543035">
        <w:rPr>
          <w:rFonts w:ascii="Times New Roman" w:hAnsi="Times New Roman"/>
          <w:sz w:val="24"/>
          <w:szCs w:val="24"/>
        </w:rPr>
        <w:lastRenderedPageBreak/>
        <w:t xml:space="preserve">принимать согласно СанПиН, площадок мусоросборников - </w:t>
      </w:r>
      <w:smartTag w:uri="urn:schemas-microsoft-com:office:smarttags" w:element="metricconverter">
        <w:smartTagPr>
          <w:attr w:name="ProductID" w:val="15 м"/>
        </w:smartTagPr>
        <w:r w:rsidRPr="00543035">
          <w:rPr>
            <w:rFonts w:ascii="Times New Roman" w:hAnsi="Times New Roman"/>
            <w:sz w:val="24"/>
            <w:szCs w:val="24"/>
          </w:rPr>
          <w:t>15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отстойно-разворотных площадок на конечных остановках маршрутов городского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Pr="00543035">
          <w:rPr>
            <w:rFonts w:ascii="Times New Roman" w:hAnsi="Times New Roman"/>
            <w:sz w:val="24"/>
            <w:szCs w:val="24"/>
          </w:rPr>
          <w:t>50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2.12.6. 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2.12.7. 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2.12.7.1. 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 согласно пункту 2.6.4.1 настоящих Правил. При травяном покрытии площадок предусматривать пешеходные дорожки к оборудованию с твердым, мягким или комбинированным видами покрытия.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2.12.7.2. Для сопряжения поверхностей площадки и газона применять садовые бортовые камни со скошенными или закругленными краями.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2.12.7.3. Детские площадки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 w:rsidRPr="00543035">
          <w:rPr>
            <w:rFonts w:ascii="Times New Roman" w:hAnsi="Times New Roman"/>
            <w:sz w:val="24"/>
            <w:szCs w:val="24"/>
          </w:rPr>
          <w:t>1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от края площадки до оси дерева. На площадках дошкольного возраста не допускать применение видов растений с колючками. На всех видах детских площадок не допускать применение растений с ядовитыми плодами.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2.12.7.4. Размещение игрового оборудования следует проектировать с учетом нормативных параметров безопасности, представленных в таблице 14 Приложение № 1 к настоящим Правилам. Площадки спортивно-игровых комплексов оборудовать стендом с правилами поведения на площадке и пользования спортивно-игровым оборудованием.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2.12.7.5. Осветительное оборудование обычно должно функционировать в режиме освещения территории, на которой расположена площадка. Не допускать размещение осветительного оборудования на высоте менее </w:t>
      </w:r>
      <w:smartTag w:uri="urn:schemas-microsoft-com:office:smarttags" w:element="metricconverter">
        <w:smartTagPr>
          <w:attr w:name="ProductID" w:val="2,5 м"/>
        </w:smartTagPr>
        <w:r w:rsidRPr="00543035">
          <w:rPr>
            <w:rFonts w:ascii="Times New Roman" w:hAnsi="Times New Roman"/>
            <w:sz w:val="24"/>
            <w:szCs w:val="24"/>
          </w:rPr>
          <w:t>2,5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Площадки отдыха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2.12.8. Площадки отдыха обычно предназначены для тихого отдыха и настольных игр взрослого населения, их следует размещать на участках жилой застройки, на озелененных территориях жилой группы и микрорайона, в парках и лесопарках. Площадки отдыха устанавливать проходными, примыкать к проездам, посадочным площадкам остановок, разворотным площадкам - между ними и площадкой отдыха предусматривать полосу озеленения (кустарник, деревья) не менее </w:t>
      </w:r>
      <w:smartTag w:uri="urn:schemas-microsoft-com:office:smarttags" w:element="metricconverter">
        <w:smartTagPr>
          <w:attr w:name="ProductID" w:val="3 м"/>
        </w:smartTagPr>
        <w:r w:rsidRPr="00543035">
          <w:rPr>
            <w:rFonts w:ascii="Times New Roman" w:hAnsi="Times New Roman"/>
            <w:sz w:val="24"/>
            <w:szCs w:val="24"/>
          </w:rPr>
          <w:t>3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Расстояние от границы площадки отдыха до мест хранения автомобилей следует принимать согласно СанПиН 2.2.1/2.1.1.1200, отстойно-разворотных площадок на конечных остановках маршрутов пассажирского транспорта - не менее </w:t>
      </w:r>
      <w:smartTag w:uri="urn:schemas-microsoft-com:office:smarttags" w:element="metricconverter">
        <w:smartTagPr>
          <w:attr w:name="ProductID" w:val="50 м"/>
        </w:smartTagPr>
        <w:r w:rsidRPr="00543035">
          <w:rPr>
            <w:rFonts w:ascii="Times New Roman" w:hAnsi="Times New Roman"/>
            <w:sz w:val="24"/>
            <w:szCs w:val="24"/>
          </w:rPr>
          <w:t>50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Расстояние от окон жилых домов до границ площадок тихого отдыха следует устанавливать не менее </w:t>
      </w:r>
      <w:smartTag w:uri="urn:schemas-microsoft-com:office:smarttags" w:element="metricconverter">
        <w:smartTagPr>
          <w:attr w:name="ProductID" w:val="10 м"/>
        </w:smartTagPr>
        <w:r w:rsidRPr="00543035">
          <w:rPr>
            <w:rFonts w:ascii="Times New Roman" w:hAnsi="Times New Roman"/>
            <w:sz w:val="24"/>
            <w:szCs w:val="24"/>
          </w:rPr>
          <w:t>10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площадок шумных настольных игр - не менее </w:t>
      </w:r>
      <w:smartTag w:uri="urn:schemas-microsoft-com:office:smarttags" w:element="metricconverter">
        <w:smartTagPr>
          <w:attr w:name="ProductID" w:val="25 м"/>
        </w:smartTagPr>
        <w:r w:rsidRPr="00543035">
          <w:rPr>
            <w:rFonts w:ascii="Times New Roman" w:hAnsi="Times New Roman"/>
            <w:sz w:val="24"/>
            <w:szCs w:val="24"/>
          </w:rPr>
          <w:t>25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2.12.9. Площадки отдыха на жилых территориях следует проектировать из расчета 0,1 - </w:t>
      </w:r>
      <w:smartTag w:uri="urn:schemas-microsoft-com:office:smarttags" w:element="metricconverter">
        <w:smartTagPr>
          <w:attr w:name="ProductID" w:val="0,2 кв. м"/>
        </w:smartTagPr>
        <w:r w:rsidRPr="00543035">
          <w:rPr>
            <w:rFonts w:ascii="Times New Roman" w:hAnsi="Times New Roman"/>
            <w:sz w:val="24"/>
            <w:szCs w:val="24"/>
          </w:rPr>
          <w:t>0,2 кв.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на жителя. Оптимальный размер площадки 50 - </w:t>
      </w:r>
      <w:smartTag w:uri="urn:schemas-microsoft-com:office:smarttags" w:element="metricconverter">
        <w:smartTagPr>
          <w:attr w:name="ProductID" w:val="100 кв. м"/>
        </w:smartTagPr>
        <w:r w:rsidRPr="00543035">
          <w:rPr>
            <w:rFonts w:ascii="Times New Roman" w:hAnsi="Times New Roman"/>
            <w:sz w:val="24"/>
            <w:szCs w:val="24"/>
          </w:rPr>
          <w:t>100 кв.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минимальный размер площадки отдыха - не менее 15 - </w:t>
      </w:r>
      <w:smartTag w:uri="urn:schemas-microsoft-com:office:smarttags" w:element="metricconverter">
        <w:smartTagPr>
          <w:attr w:name="ProductID" w:val="20 кв. м"/>
        </w:smartTagPr>
        <w:r w:rsidRPr="00543035">
          <w:rPr>
            <w:rFonts w:ascii="Times New Roman" w:hAnsi="Times New Roman"/>
            <w:sz w:val="24"/>
            <w:szCs w:val="24"/>
          </w:rPr>
          <w:t>20 кв. м</w:t>
        </w:r>
      </w:smartTag>
      <w:r w:rsidRPr="00543035">
        <w:rPr>
          <w:rFonts w:ascii="Times New Roman" w:hAnsi="Times New Roman"/>
          <w:sz w:val="24"/>
          <w:szCs w:val="24"/>
        </w:rPr>
        <w:t>. Допускается совмещение площадок тихого отдыха с детскими площадками согласно пункту 2.12.4.1 настоящих Правил.  Объединение тихого отдыха и шумных настольных игр на одной площадке не допускается. На территориях парков организация площадок-лужаек для отдыха на траве.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2.12.10. 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2.12.10.1. Покрытие площадки проектировать в виде плиточного мощения. При совмещении площадок отдыха и детских площадок не допускать устройство твердых видов покрытия в зоне детских игр.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2.12.10.2. Применять периметральное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вытаптыванию видов трав. Инсоляцию и затенение площадок отдыха обеспечивать согласно пункту 2.12.7.3 настоящих Правил. Не допускается применение растений с ядовитыми плодами.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2.12.10.3. Функционирование осветительного оборудования обеспечивать в режиме освещения территории, на которой расположена площадка.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2.12.10.4. Минимальный размер площадки с установкой одного стола со скамьями для настольных игр устанавливать в пределах 12 - </w:t>
      </w:r>
      <w:smartTag w:uri="urn:schemas-microsoft-com:office:smarttags" w:element="metricconverter">
        <w:smartTagPr>
          <w:attr w:name="ProductID" w:val="15 кв. м"/>
        </w:smartTagPr>
        <w:r w:rsidRPr="00543035">
          <w:rPr>
            <w:rFonts w:ascii="Times New Roman" w:hAnsi="Times New Roman"/>
            <w:sz w:val="24"/>
            <w:szCs w:val="24"/>
          </w:rPr>
          <w:t>15 кв.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Спортивные площадки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2.12.11. Спортивные площадки, предназначены для занятий физкультурой и спортом всех возрастных групп населения,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2.12.12. 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застройки. Минимальное расстояние от границ спортплощадок до окон жилых домов принимать от 20 до </w:t>
      </w:r>
      <w:smartTag w:uri="urn:schemas-microsoft-com:office:smarttags" w:element="metricconverter">
        <w:smartTagPr>
          <w:attr w:name="ProductID" w:val="40 м"/>
        </w:smartTagPr>
        <w:r w:rsidRPr="00543035">
          <w:rPr>
            <w:rFonts w:ascii="Times New Roman" w:hAnsi="Times New Roman"/>
            <w:sz w:val="24"/>
            <w:szCs w:val="24"/>
          </w:rPr>
          <w:t>40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 w:rsidRPr="00543035">
          <w:rPr>
            <w:rFonts w:ascii="Times New Roman" w:hAnsi="Times New Roman"/>
            <w:sz w:val="24"/>
            <w:szCs w:val="24"/>
          </w:rPr>
          <w:t>150 кв.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 w:rsidRPr="00543035">
          <w:rPr>
            <w:rFonts w:ascii="Times New Roman" w:hAnsi="Times New Roman"/>
            <w:sz w:val="24"/>
            <w:szCs w:val="24"/>
          </w:rPr>
          <w:t>250 кв.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2.12.13.Обязательный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Озеленение и ограждение площадки является обязательным.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2.12.13.1. Озеленение размещать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 w:rsidRPr="00543035">
          <w:rPr>
            <w:rFonts w:ascii="Times New Roman" w:hAnsi="Times New Roman"/>
            <w:sz w:val="24"/>
            <w:szCs w:val="24"/>
          </w:rPr>
          <w:t>2 м</w:t>
        </w:r>
      </w:smartTag>
      <w:r w:rsidRPr="00543035">
        <w:rPr>
          <w:rFonts w:ascii="Times New Roman" w:hAnsi="Times New Roman"/>
          <w:sz w:val="24"/>
          <w:szCs w:val="24"/>
        </w:rPr>
        <w:t>. Применять деревья и кустарники, имеющие блестящие листья, дающие большое количество летящих семян, обильно плодоносящих и рано сбрасывающих листву не допускается. Для ограждения площадки возможно применять вертикальное озеленение.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2.12.13.2. Площадки оборудовать сетчатым ограждением высотой 2,5 - </w:t>
      </w:r>
      <w:smartTag w:uri="urn:schemas-microsoft-com:office:smarttags" w:element="metricconverter">
        <w:smartTagPr>
          <w:attr w:name="ProductID" w:val="3 м"/>
        </w:smartTagPr>
        <w:r w:rsidRPr="00543035">
          <w:rPr>
            <w:rFonts w:ascii="Times New Roman" w:hAnsi="Times New Roman"/>
            <w:sz w:val="24"/>
            <w:szCs w:val="24"/>
          </w:rPr>
          <w:t>3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а в местах примыкания спортивных площадок друг к другу - высотой не менее </w:t>
      </w:r>
      <w:smartTag w:uri="urn:schemas-microsoft-com:office:smarttags" w:element="metricconverter">
        <w:smartTagPr>
          <w:attr w:name="ProductID" w:val="1,2 м"/>
        </w:smartTagPr>
        <w:r w:rsidRPr="00543035">
          <w:rPr>
            <w:rFonts w:ascii="Times New Roman" w:hAnsi="Times New Roman"/>
            <w:sz w:val="24"/>
            <w:szCs w:val="24"/>
          </w:rPr>
          <w:t>1,2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Площадки для установки мусоросборников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2.12.14. Площадки для установки мусоросборников, - специально оборудованные места, предназначенные для сбора твердых бытовых отходов (ТБО). Наличие таких площадок предусматривать в составе территорий и участков любого функционального назначения, где могут накапливаться ТБО.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2.12.15. Площадки должны размещаться удаленными от окон жилых зданий, границ участков детских учреждений, мест отдыха на расстояние не менее, чем </w:t>
      </w:r>
      <w:smartTag w:uri="urn:schemas-microsoft-com:office:smarttags" w:element="metricconverter">
        <w:smartTagPr>
          <w:attr w:name="ProductID" w:val="20 м"/>
        </w:smartTagPr>
        <w:r w:rsidRPr="00543035">
          <w:rPr>
            <w:rFonts w:ascii="Times New Roman" w:hAnsi="Times New Roman"/>
            <w:sz w:val="24"/>
            <w:szCs w:val="24"/>
          </w:rPr>
          <w:t>20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на участках жилой застройки - не далее </w:t>
      </w:r>
      <w:smartTag w:uri="urn:schemas-microsoft-com:office:smarttags" w:element="metricconverter">
        <w:smartTagPr>
          <w:attr w:name="ProductID" w:val="100 м"/>
        </w:smartTagPr>
        <w:r w:rsidRPr="00543035">
          <w:rPr>
            <w:rFonts w:ascii="Times New Roman" w:hAnsi="Times New Roman"/>
            <w:sz w:val="24"/>
            <w:szCs w:val="24"/>
          </w:rPr>
          <w:t>100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предусматривать возможность удобного подъезда транспорта для очистки контейнеров и наличия разворотных площадок (</w:t>
      </w:r>
      <w:smartTag w:uri="urn:schemas-microsoft-com:office:smarttags" w:element="metricconverter">
        <w:smartTagPr>
          <w:attr w:name="ProductID" w:val="12 м"/>
        </w:smartTagPr>
        <w:r w:rsidRPr="00543035">
          <w:rPr>
            <w:rFonts w:ascii="Times New Roman" w:hAnsi="Times New Roman"/>
            <w:sz w:val="24"/>
            <w:szCs w:val="24"/>
          </w:rPr>
          <w:t>12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12 м"/>
        </w:smartTagPr>
        <w:r w:rsidRPr="00543035">
          <w:rPr>
            <w:rFonts w:ascii="Times New Roman" w:hAnsi="Times New Roman"/>
            <w:sz w:val="24"/>
            <w:szCs w:val="24"/>
          </w:rPr>
          <w:t>12 м</w:t>
        </w:r>
      </w:smartTag>
      <w:r w:rsidRPr="00543035">
        <w:rPr>
          <w:rFonts w:ascii="Times New Roman" w:hAnsi="Times New Roman"/>
          <w:sz w:val="24"/>
          <w:szCs w:val="24"/>
        </w:rPr>
        <w:t>).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располагать в зоне затемнения (прилегающей застройкой, навесами или посадками зеленых насаждений).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2.12.16. Размер площадки на один контейнер принимать - 2 - </w:t>
      </w:r>
      <w:smartTag w:uri="urn:schemas-microsoft-com:office:smarttags" w:element="metricconverter">
        <w:smartTagPr>
          <w:attr w:name="ProductID" w:val="3 кв. м"/>
        </w:smartTagPr>
        <w:r w:rsidRPr="00543035">
          <w:rPr>
            <w:rFonts w:ascii="Times New Roman" w:hAnsi="Times New Roman"/>
            <w:sz w:val="24"/>
            <w:szCs w:val="24"/>
          </w:rPr>
          <w:t>3 кв.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Между контейнером и краем площадки размер прохода устанавливать не менее </w:t>
      </w:r>
      <w:smartTag w:uri="urn:schemas-microsoft-com:office:smarttags" w:element="metricconverter">
        <w:smartTagPr>
          <w:attr w:name="ProductID" w:val="1,0 м"/>
        </w:smartTagPr>
        <w:r w:rsidRPr="00543035">
          <w:rPr>
            <w:rFonts w:ascii="Times New Roman" w:hAnsi="Times New Roman"/>
            <w:sz w:val="24"/>
            <w:szCs w:val="24"/>
          </w:rPr>
          <w:t>1,0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между контейнерами - не менее </w:t>
      </w:r>
      <w:smartTag w:uri="urn:schemas-microsoft-com:office:smarttags" w:element="metricconverter">
        <w:smartTagPr>
          <w:attr w:name="ProductID" w:val="0,35 м"/>
        </w:smartTagPr>
        <w:r w:rsidRPr="00543035">
          <w:rPr>
            <w:rFonts w:ascii="Times New Roman" w:hAnsi="Times New Roman"/>
            <w:sz w:val="24"/>
            <w:szCs w:val="24"/>
          </w:rPr>
          <w:t>0,35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На территории жилого назначения площадки проектировать из расчета </w:t>
      </w:r>
      <w:smartTag w:uri="urn:schemas-microsoft-com:office:smarttags" w:element="metricconverter">
        <w:smartTagPr>
          <w:attr w:name="ProductID" w:val="0,03 кв. м"/>
        </w:smartTagPr>
        <w:r w:rsidRPr="00543035">
          <w:rPr>
            <w:rFonts w:ascii="Times New Roman" w:hAnsi="Times New Roman"/>
            <w:sz w:val="24"/>
            <w:szCs w:val="24"/>
          </w:rPr>
          <w:t>0,03 кв.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на 1 жителя или 1 площадка на 6 - 8 подъездов жилых домов, имеющих мусоропроводы; если подъездов меньше - одну площадку при каждом доме.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2.12.17.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Необходимо проектировать озеленение площадки.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2.12.17.1. Покрытие площадки следует устанавливать аналогичным покрытию транспортных проездов. Уклон покрытия площадки устанавливать составляющим 5 - 10% в сторону проезжей части, чтобы не допускать застаивания воды и скатывания контейнера.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2.12.17.2. Сопряжение площадки с прилегающим проездом, осуществляется в одном уровне, без укладки бордюрного камня, с газоном - садовым бортом или декоративной стенкой высотой 1,0 - </w:t>
      </w:r>
      <w:smartTag w:uri="urn:schemas-microsoft-com:office:smarttags" w:element="metricconverter">
        <w:smartTagPr>
          <w:attr w:name="ProductID" w:val="1,2 м"/>
        </w:smartTagPr>
        <w:r w:rsidRPr="00543035">
          <w:rPr>
            <w:rFonts w:ascii="Times New Roman" w:hAnsi="Times New Roman"/>
            <w:sz w:val="24"/>
            <w:szCs w:val="24"/>
          </w:rPr>
          <w:t>1,2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2.12.17.3. Функционирование осветительного оборудования устанавливать в режиме освещения прилегающей территории с высотой опор - не менее </w:t>
      </w:r>
      <w:smartTag w:uri="urn:schemas-microsoft-com:office:smarttags" w:element="metricconverter">
        <w:smartTagPr>
          <w:attr w:name="ProductID" w:val="3 м"/>
        </w:smartTagPr>
        <w:r w:rsidRPr="00543035">
          <w:rPr>
            <w:rFonts w:ascii="Times New Roman" w:hAnsi="Times New Roman"/>
            <w:sz w:val="24"/>
            <w:szCs w:val="24"/>
          </w:rPr>
          <w:t>3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2.12.17.4. Озеленение производить деревьями с высокой степенью фитонцидности, густой и плотной кроной. Высоту свободного пространства над уровнем покрытия площадки до кроны предусматривать не менее </w:t>
      </w:r>
      <w:smartTag w:uri="urn:schemas-microsoft-com:office:smarttags" w:element="metricconverter">
        <w:smartTagPr>
          <w:attr w:name="ProductID" w:val="3,0 м"/>
        </w:smartTagPr>
        <w:r w:rsidRPr="00543035">
          <w:rPr>
            <w:rFonts w:ascii="Times New Roman" w:hAnsi="Times New Roman"/>
            <w:sz w:val="24"/>
            <w:szCs w:val="24"/>
          </w:rPr>
          <w:t>3,0 м</w:t>
        </w:r>
      </w:smartTag>
      <w:r w:rsidRPr="00543035">
        <w:rPr>
          <w:rFonts w:ascii="Times New Roman" w:hAnsi="Times New Roman"/>
          <w:sz w:val="24"/>
          <w:szCs w:val="24"/>
        </w:rPr>
        <w:t>. Допускается для визуальной изоляции площадок применение декоративных стенок, трельяжей или периметральной живой изгороди в виде высоких кустарников без плодов и ягод.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Площадки для выгула собак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2.12.18. Площадки для выгула собак размещать на территориях общего пользования микрорайона и жилого района, свободных от зеленых насаждений, в технических зонах линий метрополитена и общегородских магистралей 1-го класса, под линиями электропередач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согласовывать с органами природопользования и охраны окружающей среды.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2.12.19. Размеры площадок для выгула собак, размещаемые на территориях жилого назначения принимать 400 - </w:t>
      </w:r>
      <w:smartTag w:uri="urn:schemas-microsoft-com:office:smarttags" w:element="metricconverter">
        <w:smartTagPr>
          <w:attr w:name="ProductID" w:val="600 кв. м"/>
        </w:smartTagPr>
        <w:r w:rsidRPr="00543035">
          <w:rPr>
            <w:rFonts w:ascii="Times New Roman" w:hAnsi="Times New Roman"/>
            <w:sz w:val="24"/>
            <w:szCs w:val="24"/>
          </w:rPr>
          <w:t>600 кв.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на прочих территориях - до </w:t>
      </w:r>
      <w:smartTag w:uri="urn:schemas-microsoft-com:office:smarttags" w:element="metricconverter">
        <w:smartTagPr>
          <w:attr w:name="ProductID" w:val="800 кв. м"/>
        </w:smartTagPr>
        <w:r w:rsidRPr="00543035">
          <w:rPr>
            <w:rFonts w:ascii="Times New Roman" w:hAnsi="Times New Roman"/>
            <w:sz w:val="24"/>
            <w:szCs w:val="24"/>
          </w:rPr>
          <w:t>800 кв.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в условиях сложившейся застройки может принимать уменьшенный размер площадок, исходя из имеющихся территориальных возможностей. Доступность площадок обеспечивать не более </w:t>
      </w:r>
      <w:smartTag w:uri="urn:schemas-microsoft-com:office:smarttags" w:element="metricconverter">
        <w:smartTagPr>
          <w:attr w:name="ProductID" w:val="400 м"/>
        </w:smartTagPr>
        <w:r w:rsidRPr="00543035">
          <w:rPr>
            <w:rFonts w:ascii="Times New Roman" w:hAnsi="Times New Roman"/>
            <w:sz w:val="24"/>
            <w:szCs w:val="24"/>
          </w:rPr>
          <w:t>400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На территории и микрорайонов с плотной жилой застройкой - не более </w:t>
      </w:r>
      <w:smartTag w:uri="urn:schemas-microsoft-com:office:smarttags" w:element="metricconverter">
        <w:smartTagPr>
          <w:attr w:name="ProductID" w:val="600 м"/>
        </w:smartTagPr>
        <w:r w:rsidRPr="00543035">
          <w:rPr>
            <w:rFonts w:ascii="Times New Roman" w:hAnsi="Times New Roman"/>
            <w:sz w:val="24"/>
            <w:szCs w:val="24"/>
          </w:rPr>
          <w:t>600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Расстояние от границы площадки до окон жилых и общественных зданий принимать не менее </w:t>
      </w:r>
      <w:smartTag w:uri="urn:schemas-microsoft-com:office:smarttags" w:element="metricconverter">
        <w:smartTagPr>
          <w:attr w:name="ProductID" w:val="25 м"/>
        </w:smartTagPr>
        <w:r w:rsidRPr="00543035">
          <w:rPr>
            <w:rFonts w:ascii="Times New Roman" w:hAnsi="Times New Roman"/>
            <w:sz w:val="24"/>
            <w:szCs w:val="24"/>
          </w:rPr>
          <w:t>25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а до участков детских учреждений, школ, детских, спортивных площадок, площадок отдыха - не менее </w:t>
      </w:r>
      <w:smartTag w:uri="urn:schemas-microsoft-com:office:smarttags" w:element="metricconverter">
        <w:smartTagPr>
          <w:attr w:name="ProductID" w:val="40 м"/>
        </w:smartTagPr>
        <w:r w:rsidRPr="00543035">
          <w:rPr>
            <w:rFonts w:ascii="Times New Roman" w:hAnsi="Times New Roman"/>
            <w:sz w:val="24"/>
            <w:szCs w:val="24"/>
          </w:rPr>
          <w:t>40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2.12.20. 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Необходимо предусматривать периметральное озеленение.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2.12.20.1. Для покрытия поверхности части площадки, предназначенной для выгула собак,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проектировать с твердым или комбинированным видом покрытия (плитка, утопленная в газон и др.). Подход к площадке оборудовать твердым видом покрытия.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2.12.20.2. Ограждение площадки, следует выполнять из легкой металлической сетки высотой не менее </w:t>
      </w:r>
      <w:smartTag w:uri="urn:schemas-microsoft-com:office:smarttags" w:element="metricconverter">
        <w:smartTagPr>
          <w:attr w:name="ProductID" w:val="1,5 м"/>
        </w:smartTagPr>
        <w:r w:rsidRPr="00543035">
          <w:rPr>
            <w:rFonts w:ascii="Times New Roman" w:hAnsi="Times New Roman"/>
            <w:sz w:val="24"/>
            <w:szCs w:val="24"/>
          </w:rPr>
          <w:t>1,5 м</w:t>
        </w:r>
      </w:smartTag>
      <w:r w:rsidRPr="00543035">
        <w:rPr>
          <w:rFonts w:ascii="Times New Roman" w:hAnsi="Times New Roman"/>
          <w:sz w:val="24"/>
          <w:szCs w:val="24"/>
        </w:rPr>
        <w:t>. При этом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2.12.20.3. На территории площадки предусматривать информационный стенд с правилами пользования площадкой.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2.12.20.4. Озеленение проектировать из периметральных плотных посадок высокого кустарника в виде живой изгороди или вертикального озеленения.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Площадки для дрессировки собак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2.12.21. Площадки для дрессировки собак размещать на удалении от застройки жилого и общественного назначения не менее, чем на </w:t>
      </w:r>
      <w:smartTag w:uri="urn:schemas-microsoft-com:office:smarttags" w:element="metricconverter">
        <w:smartTagPr>
          <w:attr w:name="ProductID" w:val="50 м"/>
        </w:smartTagPr>
        <w:r w:rsidRPr="00543035">
          <w:rPr>
            <w:rFonts w:ascii="Times New Roman" w:hAnsi="Times New Roman"/>
            <w:sz w:val="24"/>
            <w:szCs w:val="24"/>
          </w:rPr>
          <w:t>50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Размещение площадки на территориях природного комплекса согласовывать с уполномоченными органами природопользования и охраны окружающей среды. Размер площадки рекомендуется принимать порядка </w:t>
      </w:r>
      <w:smartTag w:uri="urn:schemas-microsoft-com:office:smarttags" w:element="metricconverter">
        <w:smartTagPr>
          <w:attr w:name="ProductID" w:val="2000 кв. м"/>
        </w:smartTagPr>
        <w:r w:rsidRPr="00543035">
          <w:rPr>
            <w:rFonts w:ascii="Times New Roman" w:hAnsi="Times New Roman"/>
            <w:sz w:val="24"/>
            <w:szCs w:val="24"/>
          </w:rPr>
          <w:t>2000 кв.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2.12.22. Как правило, обязательный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2.12.22.1. Покрытие площадки предусматривать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2.12.22.2. Ограждение, должно быть представлено забором (металлическая сетка) высотой не менее </w:t>
      </w:r>
      <w:smartTag w:uri="urn:schemas-microsoft-com:office:smarttags" w:element="metricconverter">
        <w:smartTagPr>
          <w:attr w:name="ProductID" w:val="2,0 м"/>
        </w:smartTagPr>
        <w:r w:rsidRPr="00543035">
          <w:rPr>
            <w:rFonts w:ascii="Times New Roman" w:hAnsi="Times New Roman"/>
            <w:sz w:val="24"/>
            <w:szCs w:val="24"/>
          </w:rPr>
          <w:t>2,0 м</w:t>
        </w:r>
      </w:smartTag>
      <w:r w:rsidRPr="00543035">
        <w:rPr>
          <w:rFonts w:ascii="Times New Roman" w:hAnsi="Times New Roman"/>
          <w:sz w:val="24"/>
          <w:szCs w:val="24"/>
        </w:rPr>
        <w:t>. Предусматривать расстояние между элементами и секциями ограждения, его нижним краем и землей, не позволяющим животному покидать площадку или причинять себе травму.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2.12.22.3. Площадки для дрессировки собак оборудовать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Площадки автостоянок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2.12.23. На территории муниципального образования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приобъектных (у объекта или группы объектов), прочих (грузовых, перехватывающих и др.).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2.12.24. Следует учитывать, что расстояние от границ автостоянок до окон жилых и общественных заданий принимается в соответствии с СанПиН 2.2.1/2.1.1.1200. На площадках приобъектных автостоянок долю мест для автомобилей инвалидов проектировать согласно СНиП 35-01,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2.12.25. Не допускается проектировать размещение площадок автостоянок в зоне остановок пассажирского транспорта, организацию заездов на автостоянки следует предусматривать не ближе </w:t>
      </w:r>
      <w:smartTag w:uri="urn:schemas-microsoft-com:office:smarttags" w:element="metricconverter">
        <w:smartTagPr>
          <w:attr w:name="ProductID" w:val="15 м"/>
        </w:smartTagPr>
        <w:r w:rsidRPr="00543035">
          <w:rPr>
            <w:rFonts w:ascii="Times New Roman" w:hAnsi="Times New Roman"/>
            <w:sz w:val="24"/>
            <w:szCs w:val="24"/>
          </w:rPr>
          <w:t>15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от конца или начала посадочной площадки.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2.12.26.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2.12.26.1. Покрытие площадок проектировать аналогичным покрытию транспортных проездов.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2.12.26.2. Сопряжение покрытия площадки с проездом выполнять в одном уровне без укладки бортового камня, с газоном - в соответствии с пунктом 2.4.3 настоящих Правил.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2.12.26.3. 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2.13. Пешеходные коммуникации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2.13.1. Пешеходные коммуникации обеспечивают пешеходные связи и передвижения на территории населенного пункта. К пешеходным коммуникациям относят: тротуары, аллеи, дорожки, тропинки. При проектировании пешеходных коммуникаций на территории населенного пункта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В системе пешеходных коммуникаций выделять основные и второстепенные пешеходные связи.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2.13.2. При проектировании пешеходных коммуникаций продольный уклон принимать не более 60 промилле, поперечный уклон (односкатный или двускатный) - оптимальный 20 промилле, минимальный - 5 промилле, максимальный - 30 промилле. Уклоны пешеходных коммуникаций с учетом обеспечения передвижения инвалидных колясок предусматривать не превышающими: продольный - 50 промилле, поперечный - 20 промилле. На пешеходных коммуникациях с уклонами 30 - 60 промилле не реже, чем через </w:t>
      </w:r>
      <w:smartTag w:uri="urn:schemas-microsoft-com:office:smarttags" w:element="metricconverter">
        <w:smartTagPr>
          <w:attr w:name="ProductID" w:val="100 м"/>
        </w:smartTagPr>
        <w:r w:rsidRPr="00543035">
          <w:rPr>
            <w:rFonts w:ascii="Times New Roman" w:hAnsi="Times New Roman"/>
            <w:sz w:val="24"/>
            <w:szCs w:val="24"/>
          </w:rPr>
          <w:t>100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устраивать горизонтальные участки длиной не менее </w:t>
      </w:r>
      <w:smartTag w:uri="urn:schemas-microsoft-com:office:smarttags" w:element="metricconverter">
        <w:smartTagPr>
          <w:attr w:name="ProductID" w:val="5 м"/>
        </w:smartTagPr>
        <w:r w:rsidRPr="00543035">
          <w:rPr>
            <w:rFonts w:ascii="Times New Roman" w:hAnsi="Times New Roman"/>
            <w:sz w:val="24"/>
            <w:szCs w:val="24"/>
          </w:rPr>
          <w:t>5 м</w:t>
        </w:r>
      </w:smartTag>
      <w:r w:rsidRPr="00543035">
        <w:rPr>
          <w:rFonts w:ascii="Times New Roman" w:hAnsi="Times New Roman"/>
          <w:sz w:val="24"/>
          <w:szCs w:val="24"/>
        </w:rPr>
        <w:t>. В случаях, когда по условиям рельефа невозможно обеспечить указанные выше уклоны, предусматривать устройство лестниц и пандусов.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2.13.3. В случае необходимости расширения тротуаров возможно устраивать пешеходные галереи в составе прилегающей застройки.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Основные пешеходные коммуникации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2.13.4. Основные 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2.13.5. 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рассчитывать в зависимости от интенсивности пешеходного движения в часы "пик" и пропускной способности одной полосы движения в соответствии с Приложением № 2 к настоящим Правилам. Трассировку пешеходных коммуникаций осуществлять (за исключением рекреационных дорожек) по кратчайшим направлениям между пунктами тяготения или под углом к этому направлению порядка 30°.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2.13.6. Во всех случаях пересечения основных пешеходных коммуникаций с транспортными проездами устройство бордюрных пандусов. При устройстве на пешеходных коммуникациях лестниц, пандусов, мостиков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2.13.7.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</w:t>
      </w:r>
      <w:smartTag w:uri="urn:schemas-microsoft-com:office:smarttags" w:element="metricconverter">
        <w:smartTagPr>
          <w:attr w:name="ProductID" w:val="2 м"/>
        </w:smartTagPr>
        <w:r w:rsidRPr="00543035">
          <w:rPr>
            <w:rFonts w:ascii="Times New Roman" w:hAnsi="Times New Roman"/>
            <w:sz w:val="24"/>
            <w:szCs w:val="24"/>
          </w:rPr>
          <w:t>2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При ширине основных пешеходных коммуникаций </w:t>
      </w:r>
      <w:smartTag w:uri="urn:schemas-microsoft-com:office:smarttags" w:element="metricconverter">
        <w:smartTagPr>
          <w:attr w:name="ProductID" w:val="1,5 м"/>
        </w:smartTagPr>
        <w:r w:rsidRPr="00543035">
          <w:rPr>
            <w:rFonts w:ascii="Times New Roman" w:hAnsi="Times New Roman"/>
            <w:sz w:val="24"/>
            <w:szCs w:val="24"/>
          </w:rPr>
          <w:t>1,5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через каждые </w:t>
      </w:r>
      <w:smartTag w:uri="urn:schemas-microsoft-com:office:smarttags" w:element="metricconverter">
        <w:smartTagPr>
          <w:attr w:name="ProductID" w:val="30 м"/>
        </w:smartTagPr>
        <w:r w:rsidRPr="00543035">
          <w:rPr>
            <w:rFonts w:ascii="Times New Roman" w:hAnsi="Times New Roman"/>
            <w:sz w:val="24"/>
            <w:szCs w:val="24"/>
          </w:rPr>
          <w:t>30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предусматривать уширения (разъездные площадки) для обеспечения передвижения инвалидов в креслах-колясках во встречных направлениях.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2.13.8. Общая ширина пешеходной коммуникации в случае размещения на ней некапитальных нестационарных сооружений, складывается из ширины пешеходной части, ширины участка, отводимого для размещения сооружения, и ширины буферной зоны (не менее </w:t>
      </w:r>
      <w:smartTag w:uri="urn:schemas-microsoft-com:office:smarttags" w:element="metricconverter">
        <w:smartTagPr>
          <w:attr w:name="ProductID" w:val="0,75 м"/>
        </w:smartTagPr>
        <w:r w:rsidRPr="00543035">
          <w:rPr>
            <w:rFonts w:ascii="Times New Roman" w:hAnsi="Times New Roman"/>
            <w:sz w:val="24"/>
            <w:szCs w:val="24"/>
          </w:rPr>
          <w:t>0,75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устанавливать не менее </w:t>
      </w:r>
      <w:smartTag w:uri="urn:schemas-microsoft-com:office:smarttags" w:element="metricconverter">
        <w:smartTagPr>
          <w:attr w:name="ProductID" w:val="1,8 м"/>
        </w:smartTagPr>
        <w:r w:rsidRPr="00543035">
          <w:rPr>
            <w:rFonts w:ascii="Times New Roman" w:hAnsi="Times New Roman"/>
            <w:sz w:val="24"/>
            <w:szCs w:val="24"/>
          </w:rPr>
          <w:t>1,8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2.13.9. Основные пешеходные коммуникации в составе объектов рекреации с рекреационной нагрузкой более 100 чел/га оборудовать площадками для установки скамей и урн, размещая их не реже, чем через каждые </w:t>
      </w:r>
      <w:smartTag w:uri="urn:schemas-microsoft-com:office:smarttags" w:element="metricconverter">
        <w:smartTagPr>
          <w:attr w:name="ProductID" w:val="100 м"/>
        </w:smartTagPr>
        <w:r w:rsidRPr="00543035">
          <w:rPr>
            <w:rFonts w:ascii="Times New Roman" w:hAnsi="Times New Roman"/>
            <w:sz w:val="24"/>
            <w:szCs w:val="24"/>
          </w:rPr>
          <w:t>100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Площадка, должна прилегать к пешеходным дорожкам, иметь глубину не менее </w:t>
      </w:r>
      <w:smartTag w:uri="urn:schemas-microsoft-com:office:smarttags" w:element="metricconverter">
        <w:smartTagPr>
          <w:attr w:name="ProductID" w:val="120 см"/>
        </w:smartTagPr>
        <w:r w:rsidRPr="00543035">
          <w:rPr>
            <w:rFonts w:ascii="Times New Roman" w:hAnsi="Times New Roman"/>
            <w:sz w:val="24"/>
            <w:szCs w:val="24"/>
          </w:rPr>
          <w:t>120 см</w:t>
        </w:r>
      </w:smartTag>
      <w:r w:rsidRPr="00543035">
        <w:rPr>
          <w:rFonts w:ascii="Times New Roman" w:hAnsi="Times New Roman"/>
          <w:sz w:val="24"/>
          <w:szCs w:val="24"/>
        </w:rPr>
        <w:t xml:space="preserve">, расстояние от внешнего края сиденья скамьи до пешеходного пути - не менее </w:t>
      </w:r>
      <w:smartTag w:uri="urn:schemas-microsoft-com:office:smarttags" w:element="metricconverter">
        <w:smartTagPr>
          <w:attr w:name="ProductID" w:val="60 см"/>
        </w:smartTagPr>
        <w:r w:rsidRPr="00543035">
          <w:rPr>
            <w:rFonts w:ascii="Times New Roman" w:hAnsi="Times New Roman"/>
            <w:sz w:val="24"/>
            <w:szCs w:val="24"/>
          </w:rPr>
          <w:t>60 см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Длину площадки рассчитывать на размещение, как минимум, одной скамьи, двух урн (малых контейнеров для мусора), а также - места для инвалида-колясочника (свободное пространство шириной не менее </w:t>
      </w:r>
      <w:smartTag w:uri="urn:schemas-microsoft-com:office:smarttags" w:element="metricconverter">
        <w:smartTagPr>
          <w:attr w:name="ProductID" w:val="85 см"/>
        </w:smartTagPr>
        <w:r w:rsidRPr="00543035">
          <w:rPr>
            <w:rFonts w:ascii="Times New Roman" w:hAnsi="Times New Roman"/>
            <w:sz w:val="24"/>
            <w:szCs w:val="24"/>
          </w:rPr>
          <w:t>85 см</w:t>
        </w:r>
      </w:smartTag>
      <w:r w:rsidRPr="00543035">
        <w:rPr>
          <w:rFonts w:ascii="Times New Roman" w:hAnsi="Times New Roman"/>
          <w:sz w:val="24"/>
          <w:szCs w:val="24"/>
        </w:rPr>
        <w:t xml:space="preserve"> рядом со скамьей).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2.13.10. 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2.13.10.1. Требования к покрытиям и конструкциям основных пешеходных коммуникаций устанавливается с возможностью их всесезонной эксплуатации, а при ширине </w:t>
      </w:r>
      <w:smartTag w:uri="urn:schemas-microsoft-com:office:smarttags" w:element="metricconverter">
        <w:smartTagPr>
          <w:attr w:name="ProductID" w:val="2,25 м"/>
        </w:smartTagPr>
        <w:r w:rsidRPr="00543035">
          <w:rPr>
            <w:rFonts w:ascii="Times New Roman" w:hAnsi="Times New Roman"/>
            <w:sz w:val="24"/>
            <w:szCs w:val="24"/>
          </w:rPr>
          <w:t>2,25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и более - возможностью эпизодического проезда специализированных транспортных средств. Предусматривать мощение плиткой. Проектирование ограждений пешеходных коммуникаций, расположенных на верхних бровках откосов и террас, производить согласно пункту 2.1.7 настоящих Правил.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2.13.10.2. Возможно размещение некапитальных нестационарных сооружений, учетом норм настоящих Правил.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Второстепенные пешеходные коммуникации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2.13.11. Второстепенные пешеходные коммуникации,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принимается порядка 1,0 - </w:t>
      </w:r>
      <w:smartTag w:uri="urn:schemas-microsoft-com:office:smarttags" w:element="metricconverter">
        <w:smartTagPr>
          <w:attr w:name="ProductID" w:val="1,5 м"/>
        </w:smartTagPr>
        <w:r w:rsidRPr="00543035">
          <w:rPr>
            <w:rFonts w:ascii="Times New Roman" w:hAnsi="Times New Roman"/>
            <w:sz w:val="24"/>
            <w:szCs w:val="24"/>
          </w:rPr>
          <w:t>1,5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2.13.12. Обязательный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2.13.12.1. На дорожках скверов, бульваров, садов населенного пункта предусматривать твердые виды покрытия с элементами сопряжения, с возможностью мощением плиткой.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2.13.12.2. На дорожках крупных рекреационных объектов (парков, лесопарков) предусматривать различные виды мягкого или комбинированных покрытий, пешеходные тропы с естественным грунтовым покрытием.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2.14. Транспортные проезды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2.14.1. 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населенного пункта.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2.14.2. Проектирование транспортных проездов следует вести с учетом СНиП 2.05.02. При проектировании проездов следует обеспечивать сохранение или улучшение ландшафта и экологического состояния прилегающих территорий.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2.14.3. 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2.14.3.1. 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2.14.3.2. 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</w:t>
      </w:r>
      <w:smartTag w:uri="urn:schemas-microsoft-com:office:smarttags" w:element="metricconverter">
        <w:smartTagPr>
          <w:attr w:name="ProductID" w:val="2,5 м"/>
        </w:smartTagPr>
        <w:r w:rsidRPr="00543035">
          <w:rPr>
            <w:rFonts w:ascii="Times New Roman" w:hAnsi="Times New Roman"/>
            <w:sz w:val="24"/>
            <w:szCs w:val="24"/>
          </w:rPr>
          <w:t>2,5 м</w:t>
        </w:r>
      </w:smartTag>
      <w:r w:rsidRPr="00543035">
        <w:rPr>
          <w:rFonts w:ascii="Times New Roman" w:hAnsi="Times New Roman"/>
          <w:sz w:val="24"/>
          <w:szCs w:val="24"/>
        </w:rPr>
        <w:t>. На трассах велодорожек в составе крупных рекреаций размещение пункта технического обслуживания.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Раздел 3. БЛАГОУСТРОЙСТВО НА ТЕРРИТОРИЯХ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ОБЩЕСТВЕННОГО НАЗНАЧЕНИЯ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3.1. Общие положения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3.1.1. Объектами нормирования благоустройства на территориях общественного назначения являются: общественные пространства населенного пункта, участки и зоны общественной застройки, которые в различных сочетаниях формируют все разновидности общественных территорий муниципального образования: центры общегородского и локального значения, многофункциональные, примагистральные и специализированные общественные зоны муниципального образования.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3.1.2. На территориях общественного назначения при благоустройстве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3.2. Общественные пространства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3.2.1. Общественные пространства муниципального образования включают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пункта, примагистральных и многофункциональных зон, центров общегородского и локального значения.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3.2.1.1. Пешеходные коммуникации и пешеходные зоны обеспечивают пешеходные связи и передвижения по территории населенного пункта (пункты 2.13, 7.2 и 7.3 настоящих Правил).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3.2.1.2. Участки общественной застройки с активным режимом посещения - это учреждения торговли, культуры, искусства, образования и т.п. объекты городского  значения; они могут быть организованы с выделением приобъектной территории,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3.2.1.3. Участки озеленения на территории общественных пространств муниципального образования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3.2.2. Обязательный перечень элементов благоустройства на территории общественных пространств муниципального образования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ограждения, специальные виды покрытий и т.п.).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3.2.2.1. На территории общественных пространств размещение произведений декоративно-прикладного искусства, декоративных водных устройств.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3.2.2.2. На территории пешеходных зон и коммуникаций возможно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кабин, с учетом норм настоящих Правил.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3.2.2.3. На территории участков общественной застройки (при наличии приобъектных территорий) размещение ограждений и средств наружной рекламы, с учетом норм настоящих Правил. При размещении участков в составе исторической, сложившейся застройки, общественных центров муниципального образования возможно отсутствие стационарного озеленения.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3.3. Участки и специализированные зоны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общественной застройки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3.3.1. Участки общественной застройки (за исключением рассмотренных в пункте 3.2.1.2 настоящих Правил) - это участки общественных учреждений с ограниченным или закрытым режимом посещения: органы власти и управления, НИИ, посольства, больницы и т.п. объекты. Они могут быть организованы с выделением приобъектной территории, либо без нее - в этом случае границы участка следует устанавливать совпадающими с внешним контуром подошвы застройки зданий и сооружений. Специализированные зоны общественной застройки (больничные, студенческие городки, комплексы НИИ и т.п.), как правило, формируются в виде группы участков.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3.3.1.1. Благоустройство участков и специализированных зон общественной застройки проектировать в соответствии с заданием на проектирование и отраслевой специализацией.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3.3.2. Обязательный перечень элементов благоустройства территории на участках общественной застройки (при наличии приобъектных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предусматривать обязательное размещение скамей.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3.3.2.1. Размещение ограждений, средств наружной рекламы осуществляется с учетом норм настоящих Правил;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Раздел 4. БЛАГОУСТРОЙСТВО НА ТЕРРИТОРИЯХ ЖИЛОГО НАЗНАЧЕНИЯ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4.1. Общие положения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4.1.1. Объектами нормирования благоустройства на территориях жилого назначения обычно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4.2. Общественные пространства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4.2.1. Общественные пространства на территориях жилого назначения рекомендуется формировать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4.2.2. Учреждения обслуживания жилых групп, микрорайонов, жилых районов оборудовать площадками при входах. Для учреждений обслуживания с большим количеством посетителей (торговые центры, рынки, поликлиники, отделения милиции) предусматривать устройство </w:t>
      </w:r>
      <w:r w:rsidRPr="00543035">
        <w:rPr>
          <w:rFonts w:ascii="Times New Roman" w:hAnsi="Times New Roman"/>
          <w:sz w:val="24"/>
          <w:szCs w:val="24"/>
        </w:rPr>
        <w:lastRenderedPageBreak/>
        <w:t>приобъектных автостоянок. На участках отделения полиции, пожарных депо, подстанций скорой помощи, рынков, объектов городского значения, расположенных на территориях жилого назначения, возможно предусматривать различные по высоте металлические ограждения.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4.2.3. 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4.2.3.1. 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4.2.3.2. Возможно размещение средств наружной рекламы, некапитальных нестационарных сооружений, с учетом норм настоящих Правил.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4.2.4. Озелененные территории общего пользования обычно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 микрорайона, парки жилого района).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4.3. Участки жилой застройки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4.3.1.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4.3.2. На территории участка жилой застройки с коллективным пользованием придомовой территорией (многоквартирная застройка)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в границах участка размещение спортивных площадок и площадок для игр детей школьного возраста, площадок для выгула собак.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4.3.3. 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(подраздел 2.12 настоящих Правил), элементы сопряжения поверхностей, оборудование площадок, озеленение, осветительное оборудование.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4.3.3.1. Озеленение жилого участка формировать между отмосткой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4.3.3.2. Возможно ограждение участка жилой застройки, если оно не противоречит условиям размещения жилых участков вдоль магистральных улиц согласно пункту 4.3.4.3 настоящих Правил.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4.3.4.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рекомендуется проектировать с учетом градостроительных условий и требований их размещения.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4.3.4.1.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4.3.4.2. На жилых участках с высокой плотностью застройки (более 20 тыс. кв. м/га) применять компенсирующие приемы благоустройства, при которых нормативные показатели территории участка обеспечиваются за счет: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перемещения ряда функций, обычно реализуемых на территории участка жилой застройки (отдых взрослых, спортивные и детские игры, гостевые стоянки), и элементов благоустройства (озеленение и др.) в состав жилой застройки.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- использования крыш подземных и полуподземных сооружений под размещение спортивных, детских площадок (малые игровые устройства) и озеленение (газон, кустарник с мелкой корневой системой) - при этом расстояние от вышеуказанных площадок до въезда-выезда и вентиляционных </w:t>
      </w:r>
      <w:r w:rsidRPr="00543035">
        <w:rPr>
          <w:rFonts w:ascii="Times New Roman" w:hAnsi="Times New Roman"/>
          <w:sz w:val="24"/>
          <w:szCs w:val="24"/>
        </w:rPr>
        <w:lastRenderedPageBreak/>
        <w:t xml:space="preserve">шахт гаражей должно быть не менее </w:t>
      </w:r>
      <w:smartTag w:uri="urn:schemas-microsoft-com:office:smarttags" w:element="metricconverter">
        <w:smartTagPr>
          <w:attr w:name="ProductID" w:val="15 м"/>
        </w:smartTagPr>
        <w:r w:rsidRPr="00543035">
          <w:rPr>
            <w:rFonts w:ascii="Times New Roman" w:hAnsi="Times New Roman"/>
            <w:sz w:val="24"/>
            <w:szCs w:val="24"/>
          </w:rPr>
          <w:t>15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с подтверждением достаточности расстояния соответствующими расчетами уровней шума и выбросов автотранспорта.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4.3.4.3. При размещении жилых участков вдоль магистральных улиц  не допускать со стороны улицы их сплошное ограждение и размещение площадок (детских, спортивных, для установки мусоросборников).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4.3.4.4. На реконструируемых территориях участков жилой застройки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морально и физически устаревших элементов благоустройства.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4.4. Участки детских садов и школ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4.4.1. На территории участков детских садов и школ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спортядро), озелененные и другие территории и сооружения.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4.4.2.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4.4.2.1. В качестве твердых видов покрытий применять цементобетон или плиточного мощения.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4.4.2.2. При озеленении территории детских садов и школ не допускать применение растений с ядовитыми плодами.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4.4.3. При проектировании инженерных коммуникаций квартала не допускать их трассировку через территорию детского сада и школы, уже существующие сети при реконструкции территории квартала переложить. Собственные инженерные сети детского сада и школы проектировать по кратчайшим расстояниям от подводящих инженерных сетей до здания, исключая прохождение под игровыми и спортивными площадками (прокладка со стороны хозяйственной зоны). Не допускать устройство смотровых колодцев на территориях площадок, проездов, проходов. Места их размещения на других территориях в границах участка огородить или выделить предупреждающими об опасности знаками.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4.4.4. Рекомендуется плоская кровля зданий детских садов и школ, в случае их размещения в окружении многоэтажной жилой застройки, предусматривать имеющей привлекательный внешний вид.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4.5. Участки длительного и кратковременного хранения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автотранспортных средств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4.5.1. На участке длительного и кратковременного хранения автотранспортных средств предусматривать: сооружение гаража или стоянки, площадку (накопительную), выезды и въезды, пешеходные дорожки.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путей.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</w:t>
      </w:r>
      <w:smartTag w:uri="urn:schemas-microsoft-com:office:smarttags" w:element="metricconverter">
        <w:smartTagPr>
          <w:attr w:name="ProductID" w:val="3 м"/>
        </w:smartTagPr>
        <w:r w:rsidRPr="00543035">
          <w:rPr>
            <w:rFonts w:ascii="Times New Roman" w:hAnsi="Times New Roman"/>
            <w:sz w:val="24"/>
            <w:szCs w:val="24"/>
          </w:rPr>
          <w:t>3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Въезды и выезды, должны иметь закругления бортов тротуаров и газонов радиусом не менее </w:t>
      </w:r>
      <w:smartTag w:uri="urn:schemas-microsoft-com:office:smarttags" w:element="metricconverter">
        <w:smartTagPr>
          <w:attr w:name="ProductID" w:val="8 м"/>
        </w:smartTagPr>
        <w:r w:rsidRPr="00543035">
          <w:rPr>
            <w:rFonts w:ascii="Times New Roman" w:hAnsi="Times New Roman"/>
            <w:sz w:val="24"/>
            <w:szCs w:val="24"/>
          </w:rPr>
          <w:t>8 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4.5.2. 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4.5.2.1. На пешеходных дорожках предусматривать съезд - бордюрный пандус - на уровень проезда (не менее одного на участок).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4.5.2.2. Формировать посадки густого высокорастущего кустарника с высокой степенью фитонцидности и посадки деревьев вдоль границ участка.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4.5.3. На сооружениях для длительного и кратковременного хранения автотранспортных средств с плоской и малоуклонной кровлей, размещенного в многоэтажной жилой и общественной </w:t>
      </w:r>
      <w:r w:rsidRPr="00543035">
        <w:rPr>
          <w:rFonts w:ascii="Times New Roman" w:hAnsi="Times New Roman"/>
          <w:sz w:val="24"/>
          <w:szCs w:val="24"/>
        </w:rPr>
        <w:lastRenderedPageBreak/>
        <w:t>застройке, может предусматриваться крышное озеленение. На крышном озеленении предусматривать цветочное оформление, площадь которого должна составлять не менее 10% от площади крышного озеленения, посадку деревьев и кустарников с плоскостной корневой системой.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4.5.4. Благоустройство участка территории, предназначенного для хранения автомобилей в некапитальных нестационарных гаражных сооружениях, представлять твердым видом покрытия дорожек и проездов, осветительным оборудованием. Гаражные сооружения или отсеки предусматривать унифицированными, с элементами озеленения и размещением ограждений.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Раздел 5. БЛАГОУСТРОЙСТВО НА ТЕРРИТОРИЯХ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РЕКРЕАЦИОННОГО НАЗНАЧЕНИЯ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5.1. Общие положения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5.1.1. Объектами нормирования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5.1.2. Благоустройство памятников садово-паркового искусства,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проектировать в соответствии с историко-культурным регламентом территории, на которой он расположен (при его наличии).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5.1.3. Планировочная структура объектов рекреации, должна соответствовать градостроительным, функциональным и природным особенностям территории. При проектировании благоустройства обеспечивать приоритет природоохранных факторов: для крупных объектов рекреации - ненарушение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5.1.4. При реконструкции объектов рекреации предусматривать: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для парков и садов: реконструкция планировочной структуры (например, изменение плотности дорожно-тропиночной сети), разреживание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5.1.5. Проектирование инженерных коммуникаций на территориях рекреационного назначения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5.2. Зоны отдыха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5.2.1. Зоны отдыха - территории, предназначенные и обустроенные для организации активного массового отдыха, купания и рекреации.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5.2.2.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5.2.3. На территории зоны отдыха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располагать рядом со спасательной станцией и оснащать надписью "Медпункт" или </w:t>
      </w:r>
      <w:r w:rsidRPr="00543035">
        <w:rPr>
          <w:rFonts w:ascii="Times New Roman" w:hAnsi="Times New Roman"/>
          <w:sz w:val="24"/>
          <w:szCs w:val="24"/>
        </w:rPr>
        <w:lastRenderedPageBreak/>
        <w:t xml:space="preserve">изображением красного креста на белом фоне, а также - местом парковки санитарного транспорта с возможностью беспрепятственного подъезда машины скорой помощи. Помещение медпункта устанавливать площадью не менее </w:t>
      </w:r>
      <w:smartTag w:uri="urn:schemas-microsoft-com:office:smarttags" w:element="metricconverter">
        <w:smartTagPr>
          <w:attr w:name="ProductID" w:val="12 кв. м"/>
        </w:smartTagPr>
        <w:r w:rsidRPr="00543035">
          <w:rPr>
            <w:rFonts w:ascii="Times New Roman" w:hAnsi="Times New Roman"/>
            <w:sz w:val="24"/>
            <w:szCs w:val="24"/>
          </w:rPr>
          <w:t>12 кв. м</w:t>
        </w:r>
      </w:smartTag>
      <w:r w:rsidRPr="00543035">
        <w:rPr>
          <w:rFonts w:ascii="Times New Roman" w:hAnsi="Times New Roman"/>
          <w:sz w:val="24"/>
          <w:szCs w:val="24"/>
        </w:rPr>
        <w:t>, имеющим естественное и искусственное освещение, водопровод и туалет.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5.2.4. Обязательный перечень элементов благоустройства на территории зоны отдыха включает: твердые виды покрытия проезда, комбинированные - 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5.2.4.1. При проектировании озеленения обеспечивать: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сохранение травяного покрова, древесно-кустарниковой и прибрежной растительности не менее, чем на 80 % общей площади зоны отдыха;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5.2.4.2. Возможно размещение ограждения, уличного технического оборудования (торговые тележки "вода", "мороженое"), с учетом норм настоящих Правил.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5.3. Парки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5.3.1. На территории муниципального образования 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На территории парка более </w:t>
      </w:r>
      <w:smartTag w:uri="urn:schemas-microsoft-com:office:smarttags" w:element="metricconverter">
        <w:smartTagPr>
          <w:attr w:name="ProductID" w:val="10 га"/>
        </w:smartTagPr>
        <w:r w:rsidRPr="00543035">
          <w:rPr>
            <w:rFonts w:ascii="Times New Roman" w:hAnsi="Times New Roman"/>
            <w:sz w:val="24"/>
            <w:szCs w:val="24"/>
          </w:rPr>
          <w:t>10 га</w:t>
        </w:r>
      </w:smartTag>
      <w:r w:rsidRPr="00543035">
        <w:rPr>
          <w:rFonts w:ascii="Times New Roman" w:hAnsi="Times New Roman"/>
          <w:sz w:val="24"/>
          <w:szCs w:val="24"/>
        </w:rPr>
        <w:t xml:space="preserve"> предусматривать систему местных проездов для функционирования мини-транспорта, оборудованную остановочными павильонами (навес от дождя, скамья, урна, расписание движения транспорта).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Многофункциональный парк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5.3.2. Многофункциональный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5.3.3. На территории многофункционального парка предусматривать: систему аллей, дорожек и площадок, парковые сооружения (аттракционы, беседки, павильоны, туалеты и др.). Мероприятия благоустройства и плотность дорожек в различных зонах парка должны соответствовать допустимой рекреационной нагрузке (таблицы 10, 11 Приложения № 1 к настоящим Правилам). Назначение и размеры площадок, вместимость парковых сооружений проектировать с учетом Приложения 4 к  настоящим Правилам.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5.3.4. 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"мороженое"), осветительное оборудование, оборудование архитектурно-декоративного освещения, носители информации о зоне парка или о парке в целом.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5.3.4.1. Применение различных видов и приемов озеленения: вертикального (перголы, трельяжи, шпалеры), мобильного (контейнеры, вазоны), создание декоративных композиций из деревьев, кустарников, цветочного оформления, экзотических видов растений осуществляется с учетом норм настоящих Правил.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5.3.4.2. Возможно размещение некапитальных нестационарных сооружений мелкорозничной торговли и питания, туалетных кабин с учетом норм настоящих Правил.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Специализированные парки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5.3.5. Специализированные парки муниципального образования предназначены для организации специализированных видов отдыха. Состав и количество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проектирование и проектным решением.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5.3.6. 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кабин, с учетом норм настоящих Правил.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Парк жилого района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5.3.7. Парк жилого района обычно предназначен для организации активного и тихого отдыха населения жилого района. На территории парка предусматривается: система аллей и дорожек, площадки (детские, тихого и активного отдыха, спортивные). Рядом с территорией парка или в его составе может быть расположен спортивный комплекс жилого района, детские спортивно-игровые комплексы, места для катания на роликах.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5.3.8.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5.3.8.1. При озеленении парка жилого района предусматривать цветочное оформление с использованием видов растений, характерных для данной климатической зоны.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5.3.8.2. Возможно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кафе), с учетом норм настоящих Правил.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5.4. Сады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5.4.1. На территории населенного пункта возможно формировать следующие виды садов: сады отдыха и прогулок, сады при сооружениях, сады-выставки, сады на крышах и др.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Сад отдыха и прогулок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5.4.2. Сад отдыха и прогулок обычно предназначен для организации кратковременного отдыха населения. Допускается транзитное пешеходное движение по территории сада.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5.4.3. Обязательный перечень элементов благоустройства на территории сада отдыха и прогулок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"вода", "мороженое"), осветительное оборудование, с учетом норм настоящих Правил.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5.4.3.1. Предусматривать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5.4.3.2. Возможно предусматривать размещение ограждения, некапитальных нестационарных сооружений питания (летние кафе), с учетом норм настоящих Правил.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Сады при зданиях и сооружениях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5.4.4. Сады при зданиях и сооружениях обычно формируются у зданий общественных организаций, зрелищных учреждений и других зданий и сооружений общественного назначения. Планировочная структура сада, должна обеспечивать рациональные подходы к объекту и быструю эвакуацию посетителей.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5.4.5. Обязательный допускаемый перечень элементов благоустройства сада принимать согласно пункту 5.4.3 настоящих Правил. Приемы озеленения и цветочного оформления применять в зависимости от функционального назначения зданий и сооружений: партерные (репрезентативный, парадный сад), интерьерные - с площадками отдыха, кулисами, беседками, ландшафтными цветниками (сад при зрелищных учреждениях).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Сад-выставка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5.4.6. Сад-выставка (скульптуры, цветов, произведений декоративно-прикладного искусства и др.) - экспозиционная территория, действующая как самостоятельный объект или как часть городского парка. Планировочная организация сада-выставки обычно должна быть направлена на выгодное представление экспозиции и создание удобного движения при ее осмотре.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5.4.7. Обязательный и допускаемый перечень элементов благоустройства сада при сооружениях рекомендуется принимать согласно пункту 5.4.3 настоящих Правил. Размещать информационное </w:t>
      </w:r>
      <w:r w:rsidRPr="00543035">
        <w:rPr>
          <w:rFonts w:ascii="Times New Roman" w:hAnsi="Times New Roman"/>
          <w:sz w:val="24"/>
          <w:szCs w:val="24"/>
        </w:rPr>
        <w:lastRenderedPageBreak/>
        <w:t>оборудование со схемой организации и наименованиями экспозиции. Приемы озеленения ориентировать на создание хороших условий для осмотра экспозиции: газонные партеры, зеленые кулисы и боскеты.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Сады на крышах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5.4.8. Сады на крышах размещаться на плоских крышах жилых, общественных и производственных зданий и сооружений в целях создания среды для кратковременного отдыха, благоприятных эстетических и микроклиматических условий. Проектирование сада на крыше кроме решения задач озеленения требует учета комплекса внешних (климатических, экологических) и внутренних (механические нагрузки, влажностный и температурный режим здания) факторов. Перечень элементов благоустройства сада на крыше определять проектным решением.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5.5. Бульвары, скверы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5.5.1. Бульвары и скверы обычно предназначены для организации кратковременного отдыха, прогулок, транзитных пешеходных передвижений.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5.5.2. 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5.5.2.1. 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5.5.2.2. При озеленении бульваров предусматривать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устраивать площадки отдыха, обращенные к водному зеркалу. При озеленении скверов использовать приемы зрительного расширения озеленяемого пространства.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5.5.2.3. Размещение технического оборудования (тележки "вода", "мороженое") осуществляется с учетом норм настоящих Правил.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Раздел 6. БЛАГОУСТРОЙСТВО НА ТЕРРИТОРИЯХ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ПРОИЗВОДСТВЕННОГО НАЗНАЧЕНИЯ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6.1. Общие положения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6.1.1. 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применять в соответствии с Приложением № 5 к настоящим Правилам.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6.2. Озелененные территории санитарно-защитных зон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6.2.1. 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СанПиН 2.2.1/2.1.1.1200.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6.2.2. 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6.2.2.1. Озеленение формировать в виде живописных композиций, исключающих однообразие и монотонность.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Раздел 7. ОБЪЕКТЫ БЛАГОУСТРОЙСТВА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НА ТЕРРИТОРИЯХ ТРАНСПОРТНЫХ И ИНЖЕНЕРНЫХ КОММУНИКАЦИЙ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7.1. Общие положения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7.1.1. Объектами нормирования благоустройства на территориях транспортных коммуникаций населенного пункта является улично-дорожная сеть (УДС) населенного пункта в границах красных линий, пешеходные переходы различных типов. Проектирование благоустройства возможно производить на сеть улиц определенной категории, отдельную улицу или площадь, часть улицы или площади, транспортное сооружение, с учетом норм настоящих Правил.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7.1.2. Объектами нормирования благоустройства на территориях инженерных коммуникаций являются охранно-эксплуатационные зоны магистральных сетей, инженерных коммуникаций, технические зоны метрополитена.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7.1.3. Проектирование комплексного благоустройства на территориях транспортных и инженерных коммуникаций населенного пункта вести с учетом СНиП 35-01, СНиП 2.05.02, ГОСТ Р 52289, ГОСТ Р 52290-2004, ГОСТ Р 51256,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вести преимущественно в проходных коллекторах.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7.2. Улицы и дороги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7.2.1. Улицы и дороги на территории населенного пункта по назначению и транспортным характеристикам подразделяются на магистральные улицы общегородского и районного значения, улицы и дороги местного значения.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7.2.2.1. Виды и конструкции дорожного покрытия проектируются с учетом категории улицы и обеспечением безопасности движения. Рекомендуемые материалы для покрытий улиц и дорог приведены в Приложении № 6 к настоящим Правилам.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7.2.2.2. 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улично-дорожной сети в соответствии со СНиПами. Размещение деревьев в мощении, осуществляется с учетом норм настоящих Правил. Размещение зеленых насаждений у поворотов и остановок при нерегулируемом движении проектировать согласно пункту 7.4.2 настоящих Правил. Рекомендуется предусматривать увеличение буферных зон между краем проезжей части и ближайшим рядом деревьев - за пределами зоны риска высаживать специально выращиваемые для таких объектов растения (таблица 16 Приложения N 1 к настоящим Правилам).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7.2.2.3. 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проектировать в соответствии с ГОСТ Р 52289, ГОСТ 26804.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7.2.2.4. Для освещения магистральных улиц на участках между пересечениями, на эстакадах, мостах и путепроводах опоры светильников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устанавливать в зависимости от типа светильников, источников света и высоты их установки, но не более </w:t>
      </w:r>
      <w:smartTag w:uri="urn:schemas-microsoft-com:office:smarttags" w:element="metricconverter">
        <w:smartTagPr>
          <w:attr w:name="ProductID" w:val="50 м"/>
        </w:smartTagPr>
        <w:r w:rsidRPr="00543035">
          <w:rPr>
            <w:rFonts w:ascii="Times New Roman" w:hAnsi="Times New Roman"/>
            <w:sz w:val="24"/>
            <w:szCs w:val="24"/>
          </w:rPr>
          <w:t>50 м</w:t>
        </w:r>
      </w:smartTag>
      <w:r w:rsidRPr="00543035">
        <w:rPr>
          <w:rFonts w:ascii="Times New Roman" w:hAnsi="Times New Roman"/>
          <w:sz w:val="24"/>
          <w:szCs w:val="24"/>
        </w:rPr>
        <w:t>. Возможно размещение оборудования декоративно-художественного (праздничного) освещения, с учетом норм настоящих Правил.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7.3. Площади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7.3.1. По функциональному назначению площади подразделяются на: главные (у зданий органов власти, общественных организаций), приобъектные (у театров, памятников, кинотеатров, музеев, торговых центров, стадионов, парков, рынков, домов культуры и др.), общественно-транспортные (у вокзалов, станций метрополитена, на въездах в город), мемориальные (у памятных объектов или мест, площади транспортных развязок). При проектировании благоустройства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7.3.2. Территории площади, должны включать: проезжую часть, пешеходную часть, участки и территории озеленения. При многоуровневой организации пространства площади пешеходную часть </w:t>
      </w:r>
      <w:r w:rsidRPr="00543035">
        <w:rPr>
          <w:rFonts w:ascii="Times New Roman" w:hAnsi="Times New Roman"/>
          <w:sz w:val="24"/>
          <w:szCs w:val="24"/>
        </w:rPr>
        <w:lastRenderedPageBreak/>
        <w:t>частично или полностью совмещать с дневной поверхностью, а в подземном уровне в зоне внеуличных пешеходных переходов размещать остановки и станции городского массового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мусора.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7.3.3. Обязательный перечень элементов благоустройства на территории площади принимать в соответствии с пунктом 7.2.2 настоящих Правил. В зависимости от функционального назначения площади размещать следующие дополнительные элементы благоустройства: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на главных, приобъектных, мемориальных площадях - произведения монументально-декоративного искусства, водные устройства (фонтаны);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7.3.3.1. Виды покрытия пешеходной части площади обычно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7.3.3.2. Места возможного проезда и временной парковки автомобилей на пешеходной части площади выделять цветом или фактурой покрытия, мобильным озеленением (контейнеры, вазоны), переносными ограждениями. Ширину прохода рекомендуется проектировать в соответствии с Приложением № 2 к настоящим Правилам.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7.3.3.3. При озеленении площади использовать периметральное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применение компактных и (или) мобильных приемов озеленения. Озеленение островка безопасности в центре площади осуществлять в виде партерного озеленения или высоких насаждений с учетом необходимого угла видимости для водителей согласно пункту 7.4.2 настоящих Правил.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7.4. Пешеходные переходы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7.4.1. Пешеходные переходы размещать в местах пересечения основных пешеходных коммуникаций с улицами и дорогами. Пешеходные переходы проектируются в одном уровне с проезжей частью улицы (наземные), либо вне уровня проезжей части улицы - внеуличные (надземные и подземные).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7.4.2. При размещении наземного пешеходного перехода на улицах нерегулируемого движения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543035">
          <w:rPr>
            <w:rFonts w:ascii="Times New Roman" w:hAnsi="Times New Roman"/>
            <w:sz w:val="24"/>
            <w:szCs w:val="24"/>
          </w:rPr>
          <w:t>0,5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Стороны треугольника рекомендуется принимать: 8 x </w:t>
      </w:r>
      <w:smartTag w:uri="urn:schemas-microsoft-com:office:smarttags" w:element="metricconverter">
        <w:smartTagPr>
          <w:attr w:name="ProductID" w:val="40 м"/>
        </w:smartTagPr>
        <w:r w:rsidRPr="00543035">
          <w:rPr>
            <w:rFonts w:ascii="Times New Roman" w:hAnsi="Times New Roman"/>
            <w:sz w:val="24"/>
            <w:szCs w:val="24"/>
          </w:rPr>
          <w:t>40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при разрешенной скорости движения транспорта </w:t>
      </w:r>
      <w:smartTag w:uri="urn:schemas-microsoft-com:office:smarttags" w:element="metricconverter">
        <w:smartTagPr>
          <w:attr w:name="ProductID" w:val="40 км/ч"/>
        </w:smartTagPr>
        <w:r w:rsidRPr="00543035">
          <w:rPr>
            <w:rFonts w:ascii="Times New Roman" w:hAnsi="Times New Roman"/>
            <w:sz w:val="24"/>
            <w:szCs w:val="24"/>
          </w:rPr>
          <w:t>40 км/ч</w:t>
        </w:r>
      </w:smartTag>
      <w:r w:rsidRPr="00543035">
        <w:rPr>
          <w:rFonts w:ascii="Times New Roman" w:hAnsi="Times New Roman"/>
          <w:sz w:val="24"/>
          <w:szCs w:val="24"/>
        </w:rPr>
        <w:t xml:space="preserve">; 10 x </w:t>
      </w:r>
      <w:smartTag w:uri="urn:schemas-microsoft-com:office:smarttags" w:element="metricconverter">
        <w:smartTagPr>
          <w:attr w:name="ProductID" w:val="50 м"/>
        </w:smartTagPr>
        <w:r w:rsidRPr="00543035">
          <w:rPr>
            <w:rFonts w:ascii="Times New Roman" w:hAnsi="Times New Roman"/>
            <w:sz w:val="24"/>
            <w:szCs w:val="24"/>
          </w:rPr>
          <w:t>50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- при скорости </w:t>
      </w:r>
      <w:smartTag w:uri="urn:schemas-microsoft-com:office:smarttags" w:element="metricconverter">
        <w:smartTagPr>
          <w:attr w:name="ProductID" w:val="60 км/ч"/>
        </w:smartTagPr>
        <w:r w:rsidRPr="00543035">
          <w:rPr>
            <w:rFonts w:ascii="Times New Roman" w:hAnsi="Times New Roman"/>
            <w:sz w:val="24"/>
            <w:szCs w:val="24"/>
          </w:rPr>
          <w:t>60 км/ч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7.4.3. 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7.4.3.1. Если в составе наземного пешеходного перехода расположен "островок безопасности", приподнятый над уровнем дорожного полотна, в нем предусматривать проезд шириной не менее </w:t>
      </w:r>
      <w:smartTag w:uri="urn:schemas-microsoft-com:office:smarttags" w:element="metricconverter">
        <w:smartTagPr>
          <w:attr w:name="ProductID" w:val="0,9 м"/>
        </w:smartTagPr>
        <w:r w:rsidRPr="00543035">
          <w:rPr>
            <w:rFonts w:ascii="Times New Roman" w:hAnsi="Times New Roman"/>
            <w:sz w:val="24"/>
            <w:szCs w:val="24"/>
          </w:rPr>
          <w:t>0,9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в уровне транспортного полотна для беспрепятственного передвижения колясок (детских, инвалидных, хозяйственных).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7.5. Технические зоны транспортных, инженерных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коммуникаций, водоохранные зоны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7.5.1. На территории населенного пункта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метрополитена, в том числе мелкого заложения.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7.5.2. 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</w:t>
      </w:r>
      <w:r w:rsidRPr="00543035">
        <w:rPr>
          <w:rFonts w:ascii="Times New Roman" w:hAnsi="Times New Roman"/>
          <w:sz w:val="24"/>
          <w:szCs w:val="24"/>
        </w:rPr>
        <w:lastRenderedPageBreak/>
        <w:t>имеющих отношение к обслуживанию и эксплуатации проходящих в технической зоне коммуникаций.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7.5.3. В зоне линий высоковольтных передач напряжением менее 110 кВт размещение площадок для выгула и дрессировки собак осуществляется с учетом норм настоящих Правил. Озеленение проектировать в виде цветников и газонов по внешнему краю зоны, далее - посадок кустарника и групп низкорастущих деревьев с поверхностной (неглубокой) корневой системой.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7.5.4. На территории технических зон метрополитена по согласованию с уполномоченными структурами метрополитена возможна организация бульваров, скверов, участков зеленых насаждений (все насаждения - с неглубокой, поверхностной корневой системой), установка некапитальных нестационарных сооружений, размещение площадок для стоянок автомобилей и выгула собак. Площадки для выгула собак располагать не ближе </w:t>
      </w:r>
      <w:smartTag w:uri="urn:schemas-microsoft-com:office:smarttags" w:element="metricconverter">
        <w:smartTagPr>
          <w:attr w:name="ProductID" w:val="5,0 м"/>
        </w:smartTagPr>
        <w:r w:rsidRPr="00543035">
          <w:rPr>
            <w:rFonts w:ascii="Times New Roman" w:hAnsi="Times New Roman"/>
            <w:sz w:val="24"/>
            <w:szCs w:val="24"/>
          </w:rPr>
          <w:t>5,0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от красных линий улиц и дорог.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7.5.5. Благоустройство полосы отвода железной дороги следует проектировать с учетом СНиП 32-01.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7.5.6. Благоустройство территорий водоохранных зон следует проектировать в соответствии с водным законодательством.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Раздел 8. ЭКСПЛУАТАЦИЯ ОБЪЕКТОВ БЛАГОУСТРОЙСТВА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8.1. Общие положения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8.1.1. Правила эксплуатации объектов благоустройства принимаются органом местного самоуправления (далее - Правила эксплуатации). Настоящий раздел Правил содержит основные принципы и рекомендации по структуре и содержанию Правил эксплуатации.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8.1.2. В состав правил эксплуатации объектов благоустройства включаются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 населенного пункта, основные положения о контроле за эксплуатацией объектов благоустройства.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8.2. Уборка территории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разделом 8 настоящих Правил и порядком сбора, вывоза и утилизации отходов производства и потребления, утверждаемые органом местного самоуправления сельского поселения.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дороги и улицы.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Лиц, разместивших отходы производства и потребления в несанкционированных местах, обязан за свой счет производить уборку и очистку данной территории, а при необходимости - рекультивацию земельного участка.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8.2.1 настоящих Правил.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8.2.4. Сбор и вывоз отходов производства и потребления осуществлять по контейнерной или бестарной системе в установленном порядке.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8.2.5. На территории общего пользования муниципального образования запрещается сжигание отходов производства и потребления.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8.2.6. Организацию уборки территорий муниципального образования осуществлять на основании использования показателей нормативных объемов образования отходов у их производителей.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осуществлять указанным организациям и домовладельцам,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Вывоз отходов, образовавшихся во время ремонта, осуществлять в специально отведенные для этого места (с учетом соответствующего типа полигона отходов) лицам, производившим этот ремонт, самостоятельно.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Запрещается складирование отходов, образовавшихся во время ремонта, в местах временного хранения отходов.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8.2.8. Для сбора отходов производства и потребления физических и юридических лиц, указанных в пункте 8.2.1 настоящих Правил, организовать места временного хранения отходов и осуществлять его уборку и техническое обслуживание.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Разрешение на размещение мест временного хранения отходов дает орган местного самоуправления сельского поселения.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8.2.9.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 разделом 8 настоящих Правил.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8.2.10. Для предотвращения засорения улиц, площадей,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(урны, баки).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 в соответствии с пунктом 8.2.1 настоящих Правил.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8.2.11.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производить работникам организации, осуществляющей вывоз отходов.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8.2.12. Вывоз отходов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Вывоз опасных отходов осуществлять организациям, имеющим лицензию, в соответствии с требованиями законодательства Российской Федерации.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8.2.13. При уборке в ночное время следует принимать меры, предупреждающие шум.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8.2.14. Уборку и очистку остановочных площадок пассажирского транспорта производить организациям, в обязанность которых входит уборка территорий улиц, на которых расположены эти остановки.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8.2.15. Уборку и очистку конечных остановочных площадок пассажирского транспорта, территорий диспетчерских пунктов обеспечивать организации, эксплуатирующей данные объекты.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Уборку и очистку остановок, на которых расположены некапитальные объекты торговли,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Границу прилегающих территорий определять: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на улицах с двухсторонней застройкой по длине занимаемого участка, по ширине - до оси проезжей части улицы;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- на улицах с односторонней застройкой по длине занимаемого участка, а по ширине - на всю ширину улицы, включая противоположный тротуар и </w:t>
      </w:r>
      <w:smartTag w:uri="urn:schemas-microsoft-com:office:smarttags" w:element="metricconverter">
        <w:smartTagPr>
          <w:attr w:name="ProductID" w:val="10 метров"/>
        </w:smartTagPr>
        <w:r w:rsidRPr="00543035">
          <w:rPr>
            <w:rFonts w:ascii="Times New Roman" w:hAnsi="Times New Roman"/>
            <w:sz w:val="24"/>
            <w:szCs w:val="24"/>
          </w:rPr>
          <w:t>10 метров</w:t>
        </w:r>
      </w:smartTag>
      <w:r w:rsidRPr="00543035">
        <w:rPr>
          <w:rFonts w:ascii="Times New Roman" w:hAnsi="Times New Roman"/>
          <w:sz w:val="24"/>
          <w:szCs w:val="24"/>
        </w:rPr>
        <w:t xml:space="preserve"> за тротуаром;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- на дорогах, подходах и подъездных путях к промышленным организациям, а также к жилым микрорайонам, карьерам, гаражам, складам и земельным участкам - по всей длине дороги, включая 10-метровую зеленую зону;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- на строительных площадках - территория не менее </w:t>
      </w:r>
      <w:smartTag w:uri="urn:schemas-microsoft-com:office:smarttags" w:element="metricconverter">
        <w:smartTagPr>
          <w:attr w:name="ProductID" w:val="15 метров"/>
        </w:smartTagPr>
        <w:r w:rsidRPr="00543035">
          <w:rPr>
            <w:rFonts w:ascii="Times New Roman" w:hAnsi="Times New Roman"/>
            <w:sz w:val="24"/>
            <w:szCs w:val="24"/>
          </w:rPr>
          <w:t>15 метров</w:t>
        </w:r>
      </w:smartTag>
      <w:r w:rsidRPr="00543035">
        <w:rPr>
          <w:rFonts w:ascii="Times New Roman" w:hAnsi="Times New Roman"/>
          <w:sz w:val="24"/>
          <w:szCs w:val="24"/>
        </w:rPr>
        <w:t xml:space="preserve"> от ограждения стройки по всему периметру;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- для некапитальных объектов торговли, общественного питания и бытового обслуживания населения - в радиусе не менее </w:t>
      </w:r>
      <w:smartTag w:uri="urn:schemas-microsoft-com:office:smarttags" w:element="metricconverter">
        <w:smartTagPr>
          <w:attr w:name="ProductID" w:val="10 метров"/>
        </w:smartTagPr>
        <w:r w:rsidRPr="00543035">
          <w:rPr>
            <w:rFonts w:ascii="Times New Roman" w:hAnsi="Times New Roman"/>
            <w:sz w:val="24"/>
            <w:szCs w:val="24"/>
          </w:rPr>
          <w:t>10 метров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8.2.16.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возложить на организации, в чьей собственности находятся колонки.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8.2.17. Организацию работы по очистке и уборке территории рынков, ярмарок и прилегающих к ним территорий возлагать на администрации рынков, организаторов ярмарок в соответствии с действующими санитарными нормами и правилами торговли на рынках и организации ярмарок.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8.2.18. Содержание и уборку скверов и прилегающих к ним тротуаров, проездов и газонов осуществлять специализированным организациям по озеленению населенного пункта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8.2.19.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8.2.20. Уборку мостов, путепроводов, пешеходных переходов, виадуков, прилегающих к ним территорий, а также содержание коллекторов, труб ливневой канализации и дождеприемных колодцев производить организациям, обслуживающим данные объекты.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8.2.21. В жилых зданиях, не имеющих канализации, предусматривать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8.2.22. Жидкие нечистоты вывозить по договорам или разовым заявкам организациям, имеющим специальный транспорт.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8.2.23. Собственникам помещений обеспечивать подъезды непосредственно к мусоросборникам и выгребным ямам.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8.2.24. 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указанным в пункте 8.2.1 настоящих Правил.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8.2.25. Запрещается слив воды на тротуары, газоны, проезжую часть дороги,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8.2.26. Вывоз пищевых отходов осуществлять с территории ежедневно. Иной мусор (отходы)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8.2.27. Содержание и эксплуатацию санкционированных мест хранения и утилизации отходов производства и потребления осуществлять в установленном порядке.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8.2.28.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убирать и содержать силами и средствами железнодорожных организаций, эксплуатирующих данные сооружения.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8.2.29. Уборку и очистку территорий, отведенных для размещения и эксплуатации линий электропередач, газовых, водопроводных и тепловых сетей, осуществлять силами и средствами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уборку и очистку территорий осуществлять организации, с которой заключен договор об обеспечении сохранности и эксплуатации бесхозяйного имущества.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8.2.30. При очистке смотровых колодцев, подземных коммуникаций грунт, мусор, нечистоты складировать в специальную тару с немедленной вывозкой силами организаций, занимающихся очистными работами, на соответствующие полигоны утилизации.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Запрещается складирование нечистот на проезжей части улиц, тротуарах и газонах.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8.2.31. Сбор брошенных на улицах предметов, создающих помехи дорожному движению, возлагать на организации, обслуживающие данные объекты.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8.2.32.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акта органа местного самоуправления сельского поселения, в соответствии с действующим законодательством.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8.3. Особенности уборки территории в весенне-летний период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8.3.1. Весенне-летнюю уборку территории производить с 15 апреля по 15 октября и предусматривающую мойку, полив и подметание проезжей части улиц, тротуаров, площадей.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В зависимости от климатических условий актом органа местного самоуправления сельского поселения период весенне-летней уборки может быть изменен.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8.3.2. Мойка осуществляется по всей ширине проезжей части улиц и площадей.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8.3.3. Уборку лотков и бордюр от песка, пыли, мусора после мойки заканчивать к 07:00 часам утра.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8.3.4. Мойку и поливку тротуаров и дворовых территорий, зеленых насаждений и газонов производить силами организаций и собственниками помещений, земельных участков.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8.3.5. Мойку дорожных покрытий и тротуаров, а также подметание тротуаров производить с 23:00 часов до 07:00 часов утра, а влажное подметание проезжей части улиц производить по мере необходимости с 09:00 часов утра до 21:00 часа.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8.4. Особенности уборки территории в осенне-зимний период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8.4.1. Осенне-зимнюю уборку территории рекомендуется проводить с 15 октября по 15 апреля и предусматривать уборку и вывоз мусора, снега и льда, грязи, посыпку улиц песком с примесью хлоридов и иных составов, в соответствии с действующими нормами.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В зависимости от климатических условий период осенне-зимней уборки может быть изменен актом органа местного самоуправления сельского поселения.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8.4.2. Разрешается укладка свежевыпавшего снега в валы и кучи на всех улицах, площадях, набережных, бульварах и скверах с последующей вывозкой.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8.4.3. В зависимости от ширины улицы и характера движения на ней валы я укладывать либо по обеим сторонам проезжей части, либо с одной стороны проезжей части вдоль тротуара с оставлением необходимых проходов для пешеходов и проездов для транспортных средств(с удалением снежного вала).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8.4.4. Посыпку песком с примесью хлоридов и иных составов, начинать немедленно с начала снегопада или появления гололеда.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Тротуары посыпать сухим песком без хлоридов.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8.4.5. Очистку от снега крыш и удаление сосулек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Снег, сброшенный с крыш, подлежит немедленному вывозу.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На проездах, убираемых специализированными организациями, снег сбрасывать с крыш до вывозки снега, сметенного с дорожных покрытий, и укладывать в общий с ними вал.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8.4.6. Все тротуары, дворы, лотки проезжей части улиц, площадей, набережных, рыночные, ярмарочные площади и другие участки с асфальтовым покрытием очищать от снега и обледенелого наката под скребок и посыпать песком до 08:00 часов утра.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8.4.7. Вывоз снега разрешается только на специально отведенные места отвала.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Места отвала снега должны быть обеспечены удобными подъездами, необходимыми механизмами для складирования снега.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8.4.8. Уборку и вывозку снега и льда с улиц, площадей, мостов, плотин, скверов и бульваров начинать немедленно с начала снегопада и производить, в первую очередь, с магистральных (центральных) улиц, трасс, мостов, плотин и путепроводов для обеспечения бесперебойного движения транспорта во избежание наката.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8.4.9. При уборке улиц, проездов, площадей специализированными организациями лицам, указанным в пункте 8.2.1 настоящих Правил, обеспечивать после прохождения снегоочистительной техники уборку прибордюрных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8.5. Порядок содержания элементов благоустройства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8.5.1. Общие требования к содержанию элементов благоустройства.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8.5.1.1. Содержание элементов благоустройства, включая работы по восстановлению и ремонту памятников, мемориалов,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Физическим и юридическим лицам осуществлять организацию содержания элементов благоустройства, расположенных на прилегающих территориях.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Организацию содержания иных элементов благоустройства следует рекомендовать осуществлять органу местного самоуправления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8.5.1.2. 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8.5.1.3. Строительные площадки ограждать по всему периметру плотным забором установленного образца. В ограждениях предусмотреть минимальное количество проездов.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Проезды, должны выходить на второстепенные улицы и оборудоваться шлагбаумами или воротами.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Строительные площадки обеспечить благоустроенной проезжей частью не менее </w:t>
      </w:r>
      <w:smartTag w:uri="urn:schemas-microsoft-com:office:smarttags" w:element="metricconverter">
        <w:smartTagPr>
          <w:attr w:name="ProductID" w:val="20 метров"/>
        </w:smartTagPr>
        <w:r w:rsidRPr="00543035">
          <w:rPr>
            <w:rFonts w:ascii="Times New Roman" w:hAnsi="Times New Roman"/>
            <w:sz w:val="24"/>
            <w:szCs w:val="24"/>
          </w:rPr>
          <w:t>20 метров</w:t>
        </w:r>
      </w:smartTag>
      <w:r w:rsidRPr="00543035">
        <w:rPr>
          <w:rFonts w:ascii="Times New Roman" w:hAnsi="Times New Roman"/>
          <w:sz w:val="24"/>
          <w:szCs w:val="24"/>
        </w:rPr>
        <w:t xml:space="preserve"> у каждого выезда с оборудованием для очистки колес.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8.5.2. Световые вывески, реклама и витрины.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8.5.2.1. Установку всякого рода вывесок разрешается только после согласования эскизов с органом местного самоуправления муниципального образования.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8.5.2.2. Организациям, эксплуатирующим световые рекламы и вывески,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газосветовых трубок и электроламп.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В случае неисправности отдельных знаков рекламы или вывески выключать полностью.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8.5.2.3. Витрины оборудовать специальными осветительными приборами.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8.5.2.4. Расклейку газет, афиш, плакатов, различного рода объявлений и реклам осуществляется только на специально установленных стендах.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8.5.2.5. Очистку от объявлений опор электротранспорта, уличного освещения, цоколя зданий, заборов и других сооружений осуществлять организациям, эксплуатирующим данные объекты.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8.5.2.6. Размещение и эксплуатацию средств наружной рекламы осуществлять в порядке, определяемом решением Совета Тюлячинского муниципального района.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8.5.3. Строительство, установка и содержание малых архитектурных форм.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8.5.3.1. Физическим или юридическим лицам при содержании малых архитектурных форм производить их ремонт и окраску, согласовывая кодеры с органами местного самоуправления.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8.5.3.2. 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производить не реже одного раза в год.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8.5.3.3.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</w:t>
      </w:r>
      <w:r w:rsidRPr="00543035">
        <w:rPr>
          <w:rFonts w:ascii="Times New Roman" w:hAnsi="Times New Roman"/>
          <w:sz w:val="24"/>
          <w:szCs w:val="24"/>
        </w:rPr>
        <w:lastRenderedPageBreak/>
        <w:t>промышленных зданий производить не реже одного раза в два года, а ремонт - по мере необходимости.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8.5.4. Ремонт и содержание зданий и сооружений.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8.5.4.1. Эксплуатацию зданий и сооружений, их ремонт производить в соответствии с установленными правилами и нормами технической эксплуатации.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8.5.4.2. Текущий и капитальный ремонт,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8.5.4.3.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производить по согласованию с органами местного самоуправления.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8.5.4.4.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органов местного самоуправления.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8.5.4.5. 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8.5.4.6.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8.5.4.7. Установка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8.6. Работы по озеленению территорий и содержанию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зеленых насаждений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8.6.1. Озеленение территории, работы по содержанию и восстановлению парков, скверов, зеленых зон, содержание и охрана городских лесов осуществлять специализированным организациям по договорам с органами местного самоуправления в пределах средств, предусмотренных в бюджете муниципального образования на эти цели.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8.6.2.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8.6.3.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производить только по проектам, согласованным с органами местного самоуправления.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8.6.4. Лицам, указанным в пунктах 8.6.1 и 8.6.2 настоящих Правил, необходимо: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проводить своевременный ремонт ограждений зеленых насаждений.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8.6.5. На площадях зеленых насаждений установить запрет на следующее: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ходить и лежать на газонах и в молодых лесных посадках;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разбивать палатки и разводить костры;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засорять газоны, цветники, дорожки и водоемы;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портить скульптуры, скамейки, ограды;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ездить на велосипедах, мотоциклах, лошадях, тракторах и автомашинах;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парковать автотранспортные средства на газонах;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пасти скот;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543035">
          <w:rPr>
            <w:rFonts w:ascii="Times New Roman" w:hAnsi="Times New Roman"/>
            <w:sz w:val="24"/>
            <w:szCs w:val="24"/>
          </w:rPr>
          <w:t>1,5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сжигать листву и мусор на территории общего пользования муниципального образования.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8.6.6. Запрещается самовольная вырубка деревьев и кустарников.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8.6.7.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производить только по письменному разрешению органов местного самоуправления сельского поселения.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8.6.8. За вынужденный снос крупномерных деревьев и кустарников, связанных с застройкой или прокладкой подземных коммуникаций, брать восстановительную стоимость.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8.6.9. Выдачу разрешения на снос деревьев и кустарников производить после оплаты восстановительной стоимости.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Если указанные насаждения подлежат пересадке, выдачу разрешения производить без уплаты восстановительной стоимости.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Размер восстановительной стоимости зеленых насаждений и место посадок определяются органами местного самоуправления.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Восстановительную стоимость зеленых насаждений зачислять в бюджет муниципального образования.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8.6.10.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лиц взимать восстановительную стоимость поврежденных или уничтоженных насаждений.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8.6.11. Оценку стоимости плодово-ягодных насаждений и садов, принадлежащих гражданам и попадающих в зону строительства жилых и промышленных зданий, производить органам местного самоуправления.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8.6.12. За незаконную вырубку или повреждение деревьев на территории лесов в населенных пунктах виновным лицам возмещать убытки.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8.6.13. Учет, содержание, клеймение, снос, обрезку, пересадку деревьев и кустарников производить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внутридворовых территориях многоэтажной жилой застройки; лесхоза или иной специализированной организации - на территории лесов в населенных пунктах.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определять по ценам на здоровые деревья.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8.6.14. При обнаружении признаков повреждения деревьев лицам, ответственным за сохранность зеленых насаждений, немедленно поставить в известность органы местного самоуправления сельского поселения, для принятия необходимых мер.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8.6.15. Разрешение на вырубку сухостоя выдавать органам местного самоуправления.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8.6.16. Снос деревьев, кроме ценных пород деревьев, и кустарников в зоне индивидуальной застройки осуществлять собственникам земельных участков самостоятельно за счет собственных средств.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8.7. Содержание и эксплуатация дорог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8.7.1. С целью сохранения дорожных покрытий на территории муниципального образования запрещается: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подвоз груза волоком;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8.7.2. Специализированным организациям производить уборку территорий муниципального образования на основании соглашений с лицами, указанными в пункте 8.2.1 настоящих Правил.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8.7.3.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осуществлять специализированным организациям по договорам с органами местного самоуправления в соответствии с планом капитальных вложений.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8.7.4.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осуществлять специализированным организациям по договорам с органами местного самоуправления.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8.7.5. Организациям, в ведении которых находятся подземные сети,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Крышки люков, колодцев, расположенных на проезжей части улиц и тротуаров, в случае их повреждения или разрушения немедленно огородить и в течение 6 часов восстановить организациям, в ведении которых находятся коммуникации.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8.8. Освещение территории населенного пункта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8.8.1. Улицы, дороги, площади, набережные, мосты, бульвары и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освещать в темное время суток по расписанию, утвержденному органами местного самоуправления.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Обязанность по освещению данных объектов возложить на их собственников или уполномоченных собственником лиц.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8.8.2. Освещение территории населенного пункта рекомендуется осуществлять энергоснабжающим организациям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8.8.3. Строительство, эксплуатацию, текущий и капитальный ремонт сетей наружного освещения улиц осуществлять специализированным организациям по договорам с органами местного самоуправления.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8.9. Проведение работ при строительстве, ремонте,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реконструкции коммуникаций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производить только при наличии письменного разрешения (ордера на проведение земляных работ), выданного органами местного самоуправления.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Аварийные работы начинать владельцам сетей по телефонограмме или по уведомлению органов местного самоуправления с последующим оформлением разрешения в 3-дневный срок.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8.9.2. Разрешение на производство работ по строительству, реконструкции, ремонту коммуникаций выдавать органам местного самоуправления при предъявлении: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условий производства работ, согласованных с органами местного самоуправления сельского поселения;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выдавать только по согласованию со специализированной организацией, обслуживающей дорожное покрытие, тротуары, газоны.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8.9.3. Не допускается прокладка напорных коммуникаций под проезжей частью магистральных улиц.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8.9.4. При реконструкции действующих подземных коммуникаций предусматривать их вынос из-под проезжей части магистральных улиц.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8.9.5. При необходимости прокладки подземных коммуникаций в стесненных условиях предусматривать сооружение переходных коллекторов. Проектирование коллекторов осуществлять с учетом перспективы развития сетей.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8.9.6. Прокладку подземных коммуникаций под проезжей частью улиц, проездами, а также под тротуарами допускать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8.9.7.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уполномоченные органы местного самоуправления о намеченных работах по прокладке коммуникаций с указанием предполагаемых сроков производства работ.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8.9.8.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ликвидировать в полном объеме организациям, получившим разрешение на производство работ, в сроки, согласованные с органами местного самоуправления.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8.9.9. До начала производства работ по разрытию необходимо: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8.9.9.1. Установить дорожные знаки в соответствии с согласованной схемой;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8.9.9.2.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Ограждение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Ограждение выполнять сплошным и надежным, предотвращающим попадание посторонних на стройплощадку.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На направлениях массовых пешеходных потоков через траншеи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543035">
          <w:rPr>
            <w:rFonts w:ascii="Times New Roman" w:hAnsi="Times New Roman"/>
            <w:sz w:val="24"/>
            <w:szCs w:val="24"/>
          </w:rPr>
          <w:t>200 метров</w:t>
        </w:r>
      </w:smartTag>
      <w:r w:rsidRPr="00543035">
        <w:rPr>
          <w:rFonts w:ascii="Times New Roman" w:hAnsi="Times New Roman"/>
          <w:sz w:val="24"/>
          <w:szCs w:val="24"/>
        </w:rPr>
        <w:t xml:space="preserve"> друг от друга.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8.9.9.3.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8.9.9.4.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</w:t>
      </w:r>
      <w:r w:rsidRPr="00543035">
        <w:rPr>
          <w:rFonts w:ascii="Times New Roman" w:hAnsi="Times New Roman"/>
          <w:sz w:val="24"/>
          <w:szCs w:val="24"/>
        </w:rPr>
        <w:lastRenderedPageBreak/>
        <w:t>коммуникаций на расстоянии до них меньше допустимого, балансовая стоимость этих насаждений не должна возмещаться.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8.9.10. Разрешение на производство работ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8.9.11. В разрешении устанавливать сроки и условия производства работ.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8.9.12. До начала земляных работ строительной организации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8.9.13. В случае неявки представителя или отказа его указать точное положение коммуникаций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8.9.14.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При производстве работ на улицах, застроенных территориях грунт немедленно вывозить.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При необходимости строительной организации обеспечивать планировку грунта на отвале.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8.9.15. Траншеи под проезжей частью и тротуарами засыпать песком и песчаным фунтом с послойным уплотнением и поливкой водой.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Траншеи на газонах засыпать местным грунтом с уплотнением, восстановлением плодородного слоя и посевом травы.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8.9.16.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произвести геодезическую съемку.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8.9.17.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8.9.18.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8.9.19.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устранять организациям, получившим разрешение на производство работ, в течение суток.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Наледи, образовавшиеся из-за аварий на подземных коммуникациях,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8.9.20. Проведение работ при строительстве, ремонте, реконструкции коммуникаций по просроченным ордерам является самовольным проведением земляных работ.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8.10. Содержание животных в муниципальном образовании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8.10.1. Владельцам животных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8.10.2.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8.10.3.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8.10.4. Выпас сельскохозяйственных животных осуществлять на специально отведенных органами местного самоуправления сельского поселения местах выпаса под наблюдением владельца или уполномоченного им лица.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8.10.5.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8.10.6. Отлов бродячих животных осуществлять специализированным организациям по договорам с органами местного самоуправления сельского поселения в пределах средств, предусмотренных в бюджете муниципального образования на эти цели.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8.10.7. Порядок содержания домашних животных на территории муниципального образования устанавливается решением Совета сельского поселения.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43035">
        <w:rPr>
          <w:rFonts w:ascii="Times New Roman" w:hAnsi="Times New Roman"/>
          <w:b/>
          <w:sz w:val="24"/>
          <w:szCs w:val="24"/>
        </w:rPr>
        <w:t>8.11. Праздничное оформление территории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8.11.1. Праздничное оформление территории муниципального образования выполнять по решению органа местного самоуправления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Оформление зданий, сооружений осуществлять их владельцами в рамках концепции праздничного оформления территории муниципального образования.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8.11.2. Работы, связанные с проведением общесельских торжественных и праздничных мероприятий, осуществлять организациям самостоятельно за счет собственных средств, а также по договорам с органами местного самоуправления в пределах средств, предусмотренных на эти цели в бюджете муниципального образования.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8.11.3. В праздничное оформление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8.11.4. Концепцию праздничного оформления определять программой мероприятий и схемой размещения объектов и элементов праздничного оформления, утверждаемыми органами местного самоуправления сельского поселения.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8.11.5. При изготовлении и установке элементов праздничного оформления не снимать, не повреждать и не ухудшать видимость технических средств регулирования дорожного движения.</w:t>
      </w:r>
    </w:p>
    <w:p w:rsidR="003F2C21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F2C21" w:rsidRPr="00814D9D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>Приложение № 1</w:t>
      </w:r>
    </w:p>
    <w:p w:rsidR="003F2C21" w:rsidRPr="00814D9D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 xml:space="preserve">к Правилам по благоустройству </w:t>
      </w:r>
    </w:p>
    <w:p w:rsidR="003F2C21" w:rsidRPr="00814D9D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 xml:space="preserve">территории Абдинского сельского поселения </w:t>
      </w:r>
    </w:p>
    <w:p w:rsidR="003F2C21" w:rsidRPr="00814D9D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 xml:space="preserve">Тюлячинского муниципального района </w:t>
      </w:r>
    </w:p>
    <w:p w:rsidR="003F2C21" w:rsidRPr="00814D9D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814D9D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>РЕКОМЕНДУЕМЫЕ ПАРАМЕТРЫ</w:t>
      </w:r>
    </w:p>
    <w:p w:rsidR="003F2C21" w:rsidRPr="00814D9D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814D9D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>Таблица 1. Рекомендуемое размещение дождеприемных колодцев</w:t>
      </w:r>
    </w:p>
    <w:p w:rsidR="003F2C21" w:rsidRPr="00814D9D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>в лотках проезжих частей улиц и проездов</w:t>
      </w:r>
    </w:p>
    <w:p w:rsidR="003F2C21" w:rsidRDefault="003F2C21" w:rsidP="003F2C21">
      <w:pPr>
        <w:pStyle w:val="ConsPlusNonformat"/>
        <w:widowControl/>
        <w:jc w:val="both"/>
      </w:pPr>
      <w:r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3F2C21" w:rsidRDefault="003F2C21" w:rsidP="003F2C21">
      <w:pPr>
        <w:pStyle w:val="ConsPlusNonformat"/>
        <w:widowControl/>
        <w:jc w:val="both"/>
      </w:pPr>
      <w:r>
        <w:t>│Уклон проезжей части улицы, │Расстояние между дождеприемными колодцами, м│</w:t>
      </w:r>
    </w:p>
    <w:p w:rsidR="003F2C21" w:rsidRDefault="003F2C21" w:rsidP="003F2C21">
      <w:pPr>
        <w:pStyle w:val="ConsPlusNonformat"/>
        <w:widowControl/>
        <w:tabs>
          <w:tab w:val="left" w:pos="10488"/>
        </w:tabs>
        <w:jc w:val="both"/>
      </w:pPr>
      <w:r>
        <w:t>│         промилле           │          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        До 4            │                     50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       5 - 10           │                  60 - 70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tabs>
          <w:tab w:val="left" w:pos="10348"/>
        </w:tabs>
        <w:jc w:val="both"/>
      </w:pPr>
      <w:r>
        <w:t>│          10 - 30           │                  70 - 80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      Свыше 30          │                Не более 60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│Примечание 1 - Пропускная способность одной  горизонтальной  водоприемной│</w:t>
      </w:r>
    </w:p>
    <w:p w:rsidR="003F2C21" w:rsidRDefault="003F2C21" w:rsidP="003F2C21">
      <w:pPr>
        <w:pStyle w:val="ConsPlusNonformat"/>
        <w:widowControl/>
        <w:jc w:val="both"/>
      </w:pPr>
      <w:r>
        <w:t>│решетки определяется по формуле: при Н &lt;= 1,33 W/I Q = 1/5  IH  куб. м/с,│</w:t>
      </w:r>
    </w:p>
    <w:p w:rsidR="003F2C21" w:rsidRDefault="003F2C21" w:rsidP="003F2C21">
      <w:pPr>
        <w:pStyle w:val="ConsPlusNonformat"/>
        <w:widowControl/>
        <w:jc w:val="both"/>
      </w:pPr>
      <w:r>
        <w:t>│при  Н &gt;= 1,33  W/I Q = 2W H  куб. м/с,  где:  H - полный  напор,  равный│</w:t>
      </w:r>
    </w:p>
    <w:p w:rsidR="003F2C21" w:rsidRDefault="003F2C21" w:rsidP="003F2C21">
      <w:pPr>
        <w:pStyle w:val="ConsPlusNonformat"/>
        <w:widowControl/>
        <w:jc w:val="both"/>
      </w:pPr>
      <w:r>
        <w:t>│Н + V/2; H  - глубина потока  воды  на подходе к решетке, м; V - скорость│</w:t>
      </w:r>
    </w:p>
    <w:p w:rsidR="003F2C21" w:rsidRDefault="003F2C21" w:rsidP="003F2C21">
      <w:pPr>
        <w:pStyle w:val="ConsPlusNonformat"/>
        <w:widowControl/>
        <w:jc w:val="both"/>
      </w:pPr>
      <w:r>
        <w:t>│ 1        1                            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│подхода воды, м/с; W - площадь всех отверстий решетки, кв. м;  I -  длина│</w:t>
      </w:r>
    </w:p>
    <w:p w:rsidR="003F2C21" w:rsidRDefault="003F2C21" w:rsidP="003F2C21">
      <w:pPr>
        <w:pStyle w:val="ConsPlusNonformat"/>
        <w:widowControl/>
        <w:jc w:val="both"/>
      </w:pPr>
      <w:r>
        <w:t>│водосливного фронта,  м,  равная  периметру  решетки,  а  при  примыкании│</w:t>
      </w:r>
    </w:p>
    <w:p w:rsidR="003F2C21" w:rsidRDefault="003F2C21" w:rsidP="003F2C21">
      <w:pPr>
        <w:pStyle w:val="ConsPlusNonformat"/>
        <w:widowControl/>
        <w:jc w:val="both"/>
      </w:pPr>
      <w:r>
        <w:t>│решетки одной стороной к бортику лотка - сумма длин трех ее сторон.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│Примечание 2 - в  населенных  пунктах  с  дождливым  климатом  расстояния│</w:t>
      </w:r>
    </w:p>
    <w:p w:rsidR="003F2C21" w:rsidRDefault="003F2C21" w:rsidP="003F2C21">
      <w:pPr>
        <w:pStyle w:val="ConsPlusNonformat"/>
        <w:widowControl/>
        <w:jc w:val="both"/>
      </w:pPr>
      <w:r>
        <w:t>│могут уточняться на основании местных данных метеонаблюдений.            │</w:t>
      </w:r>
    </w:p>
    <w:p w:rsidR="003F2C21" w:rsidRDefault="003F2C21" w:rsidP="003F2C21">
      <w:pPr>
        <w:pStyle w:val="ConsPlusNonformat"/>
        <w:widowControl/>
        <w:jc w:val="both"/>
      </w:pPr>
      <w:r>
        <w:lastRenderedPageBreak/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2C21" w:rsidRDefault="003F2C21" w:rsidP="003F2C21">
      <w:pPr>
        <w:pStyle w:val="ConsPlusNormal"/>
        <w:widowControl/>
        <w:ind w:firstLine="0"/>
        <w:jc w:val="center"/>
      </w:pPr>
    </w:p>
    <w:p w:rsidR="003F2C21" w:rsidRPr="00814D9D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>Таблица 2. Размеры комов, ям, траншей для посадки</w:t>
      </w:r>
    </w:p>
    <w:p w:rsidR="003F2C21" w:rsidRPr="00814D9D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>деревьев и кустарников</w:t>
      </w:r>
    </w:p>
    <w:p w:rsidR="003F2C21" w:rsidRDefault="003F2C21" w:rsidP="003F2C21">
      <w:pPr>
        <w:pStyle w:val="ConsPlusNonformat"/>
        <w:widowControl/>
        <w:jc w:val="both"/>
      </w:pPr>
      <w:r>
        <w:t>┌────────────────┬─────┬─────┬─────────────────┬─────┬──────┬─────────────┐</w:t>
      </w:r>
    </w:p>
    <w:p w:rsidR="003F2C21" w:rsidRDefault="003F2C21" w:rsidP="003F2C21">
      <w:pPr>
        <w:pStyle w:val="ConsPlusNonformat"/>
        <w:widowControl/>
        <w:jc w:val="both"/>
      </w:pPr>
      <w:r>
        <w:t>│  Наименование  │Объем│ Ед. │     Размер      │Объем│Площ. │   Расход    │</w:t>
      </w:r>
    </w:p>
    <w:p w:rsidR="003F2C21" w:rsidRDefault="003F2C21" w:rsidP="003F2C21">
      <w:pPr>
        <w:pStyle w:val="ConsPlusNonformat"/>
        <w:widowControl/>
        <w:jc w:val="both"/>
      </w:pPr>
      <w:r>
        <w:t>│    посадок     │кома,│изм. │ посадочных ям,  │ямы, │ ямы, │растительной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│куб. │     │        м        │куб. │кв. м │  земли при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│  м  │     │                 │  м  │      │   замене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│     │     │                 │     │      ├──────┬──────┤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            │     │     │                 │     │      │ 50%  │ 100%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│Саженцы без     │     │     │                 │     │      │      │      │</w:t>
      </w:r>
    </w:p>
    <w:p w:rsidR="003F2C21" w:rsidRDefault="003F2C21" w:rsidP="003F2C21">
      <w:pPr>
        <w:pStyle w:val="ConsPlusNonformat"/>
        <w:widowControl/>
        <w:jc w:val="both"/>
      </w:pPr>
      <w:r>
        <w:t>│кома: хвойные   │  -  │ шт. │ 1,0 x 1,0 x 0,8 │0,63 │ 0,79 │ 0,25 │0,565 │</w:t>
      </w:r>
    </w:p>
    <w:p w:rsidR="003F2C21" w:rsidRDefault="003F2C21" w:rsidP="003F2C21">
      <w:pPr>
        <w:pStyle w:val="ConsPlusNonformat"/>
        <w:widowControl/>
        <w:jc w:val="both"/>
      </w:pPr>
      <w:r>
        <w:t>│лиственные      │  -  │ шт. │ 0,7 x 0,7 x 0,6 │0,27 │ 0,38 │ 0,11 │0,241 │</w:t>
      </w:r>
    </w:p>
    <w:p w:rsidR="003F2C21" w:rsidRDefault="003F2C21" w:rsidP="003F2C21">
      <w:pPr>
        <w:pStyle w:val="ConsPlusNonformat"/>
        <w:widowControl/>
        <w:jc w:val="both"/>
      </w:pPr>
      <w:r>
        <w:t>│Для деревьев с  │     │     │                 │     │      │      │      │</w:t>
      </w:r>
    </w:p>
    <w:p w:rsidR="003F2C21" w:rsidRDefault="003F2C21" w:rsidP="003F2C21">
      <w:pPr>
        <w:pStyle w:val="ConsPlusNonformat"/>
        <w:widowControl/>
        <w:jc w:val="both"/>
      </w:pPr>
      <w:r>
        <w:t>│комом:          │     │     │                 │     │      │      │      │</w:t>
      </w:r>
    </w:p>
    <w:p w:rsidR="003F2C21" w:rsidRDefault="003F2C21" w:rsidP="003F2C21">
      <w:pPr>
        <w:pStyle w:val="ConsPlusNonformat"/>
        <w:widowControl/>
        <w:jc w:val="both"/>
      </w:pPr>
      <w:r>
        <w:t>│0,8 x 0,8 x 0,5 │0,25 │ шт. │1,5 x 1,5 x 0,85 │1,50 │ 1,76 │ 0,48 │ 1,08 │</w:t>
      </w:r>
    </w:p>
    <w:p w:rsidR="003F2C21" w:rsidRDefault="003F2C21" w:rsidP="003F2C21">
      <w:pPr>
        <w:pStyle w:val="ConsPlusNonformat"/>
        <w:widowControl/>
        <w:jc w:val="both"/>
      </w:pPr>
      <w:r>
        <w:t>│1,0 x 1,0 x 0,6 │ 0,6 │ шт. │1,9 x 1,9 x 0,85 │3,07 │ 3,61 │ 0,99 │ 2,23 │</w:t>
      </w:r>
    </w:p>
    <w:p w:rsidR="003F2C21" w:rsidRDefault="003F2C21" w:rsidP="003F2C21">
      <w:pPr>
        <w:pStyle w:val="ConsPlusNonformat"/>
        <w:widowControl/>
        <w:jc w:val="both"/>
      </w:pPr>
      <w:r>
        <w:t>│1,3 x 1,3 x 0,6 │1,01 │ шт. │2,2 x 2,2 x 0,85 │4,11 │ 4,84 │ 1,24 │ 2,97 │</w:t>
      </w:r>
    </w:p>
    <w:p w:rsidR="003F2C21" w:rsidRDefault="003F2C21" w:rsidP="003F2C21">
      <w:pPr>
        <w:pStyle w:val="ConsPlusNonformat"/>
        <w:widowControl/>
        <w:jc w:val="both"/>
      </w:pPr>
      <w:r>
        <w:t>│1,5 x 1,5 x 0,6 │1,46 │ шт. │2,4 x 2,4 x 0,85 │5,18 │ 5,76 │ 1,49 │ 3,35 │</w:t>
      </w:r>
    </w:p>
    <w:p w:rsidR="003F2C21" w:rsidRDefault="003F2C21" w:rsidP="003F2C21">
      <w:pPr>
        <w:pStyle w:val="ConsPlusNonformat"/>
        <w:widowControl/>
        <w:jc w:val="both"/>
      </w:pPr>
      <w:r>
        <w:t>│1,7 x 1,7 x 0,6 │1,88 │ шт. │2,6 x 2,6 x 0,85 │6,08 │ 6,76 │ 1,68 │ 3,79 │</w:t>
      </w:r>
    </w:p>
    <w:p w:rsidR="003F2C21" w:rsidRDefault="003F2C21" w:rsidP="003F2C21">
      <w:pPr>
        <w:pStyle w:val="ConsPlusNonformat"/>
        <w:widowControl/>
        <w:jc w:val="both"/>
      </w:pPr>
      <w:r>
        <w:t>│2,0 x 2,0 x 0,6 │3,20 │ шт. │2,9 x 2,9 x 1,05 │8,83 │ 8,41 │ 2,25 │ 5,06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│Кустарники:     │     │     │                 │     │      │      │      │</w:t>
      </w:r>
    </w:p>
    <w:p w:rsidR="003F2C21" w:rsidRDefault="003F2C21" w:rsidP="003F2C21">
      <w:pPr>
        <w:pStyle w:val="ConsPlusNonformat"/>
        <w:widowControl/>
        <w:jc w:val="both"/>
      </w:pPr>
      <w:r>
        <w:t>│Однорядн. живая │  -  │п. м.│    0,5 x 0,5    │0,25 │ 0,5  │ 0,1  │0,225 │</w:t>
      </w:r>
    </w:p>
    <w:p w:rsidR="003F2C21" w:rsidRDefault="003F2C21" w:rsidP="003F2C21">
      <w:pPr>
        <w:pStyle w:val="ConsPlusNonformat"/>
        <w:widowControl/>
        <w:jc w:val="both"/>
      </w:pPr>
      <w:r>
        <w:t>│изгородь б/кома │     │     │                 │     │      │      │      │</w:t>
      </w:r>
    </w:p>
    <w:p w:rsidR="003F2C21" w:rsidRDefault="003F2C21" w:rsidP="003F2C21">
      <w:pPr>
        <w:pStyle w:val="ConsPlusNonformat"/>
        <w:widowControl/>
        <w:jc w:val="both"/>
      </w:pPr>
      <w:r>
        <w:t>│Двухрядн. живая │     │п. м.│    0,7 x 0,7    │0,35 │ 0,7  │ 0,14 │0,315 │</w:t>
      </w:r>
    </w:p>
    <w:p w:rsidR="003F2C21" w:rsidRDefault="003F2C21" w:rsidP="003F2C21">
      <w:pPr>
        <w:pStyle w:val="ConsPlusNonformat"/>
        <w:widowControl/>
        <w:jc w:val="both"/>
      </w:pPr>
      <w:r>
        <w:t>│изгородь б/кома │     │     │                 │     │      │      │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│Кустарники в    │  -  │ шт. │    0,5 x 0,5    │0,14 │ 0,29 │0,057 │0,127 │</w:t>
      </w:r>
    </w:p>
    <w:p w:rsidR="003F2C21" w:rsidRDefault="003F2C21" w:rsidP="003F2C21">
      <w:pPr>
        <w:pStyle w:val="ConsPlusNonformat"/>
        <w:widowControl/>
        <w:jc w:val="both"/>
      </w:pPr>
      <w:r>
        <w:t>│группах б/кома  │     │     │                 │     │      │      │      │</w:t>
      </w:r>
    </w:p>
    <w:p w:rsidR="003F2C21" w:rsidRDefault="003F2C21" w:rsidP="003F2C21">
      <w:pPr>
        <w:pStyle w:val="ConsPlusNonformat"/>
        <w:widowControl/>
        <w:jc w:val="both"/>
      </w:pPr>
      <w:r>
        <w:t>│Для кустарников │     │     │                 │     │      │      │      │</w:t>
      </w:r>
    </w:p>
    <w:p w:rsidR="003F2C21" w:rsidRDefault="003F2C21" w:rsidP="003F2C21">
      <w:pPr>
        <w:pStyle w:val="ConsPlusNonformat"/>
        <w:widowControl/>
        <w:jc w:val="both"/>
      </w:pPr>
      <w:r>
        <w:t>│с комом:        │     │     │                 │     │      │      │      │</w:t>
      </w:r>
    </w:p>
    <w:p w:rsidR="003F2C21" w:rsidRDefault="003F2C21" w:rsidP="003F2C21">
      <w:pPr>
        <w:pStyle w:val="ConsPlusNonformat"/>
        <w:widowControl/>
        <w:jc w:val="both"/>
      </w:pPr>
      <w:r>
        <w:t>│Д - 0,5 Н - 0,4 │0,08 │ шт. │   1,0 x 0,65    │0,51 │ 0,79 │ 0,17 │ 0,39 │</w:t>
      </w:r>
    </w:p>
    <w:p w:rsidR="003F2C21" w:rsidRDefault="003F2C21" w:rsidP="003F2C21">
      <w:pPr>
        <w:pStyle w:val="ConsPlusNonformat"/>
        <w:widowControl/>
        <w:jc w:val="both"/>
      </w:pPr>
      <w:r>
        <w:t>│Д - 0,8 Н - 0,5 │0,25 │ шт. │   1,5 x 0,85    │1,50 │ 1,76 │ 0,48 │ 1,08 │</w:t>
      </w:r>
    </w:p>
    <w:p w:rsidR="003F2C21" w:rsidRDefault="003F2C21" w:rsidP="003F2C21">
      <w:pPr>
        <w:pStyle w:val="ConsPlusNonformat"/>
        <w:widowControl/>
        <w:jc w:val="both"/>
      </w:pPr>
      <w:r>
        <w:t>│Д - 1,0 Н - 0,6 │ 0,6 │ шт. │1,9 x 1,9 x 0,85 │3,07 │ 3,61 │ 0,99 │ 2,23 │</w:t>
      </w:r>
    </w:p>
    <w:p w:rsidR="003F2C21" w:rsidRDefault="003F2C21" w:rsidP="003F2C21">
      <w:pPr>
        <w:pStyle w:val="ConsPlusNonformat"/>
        <w:widowControl/>
        <w:jc w:val="both"/>
      </w:pPr>
      <w:r>
        <w:t>└────────────────┴─────┴─────┴─────────────────┴─────┴──────┴──────┴──────┘</w:t>
      </w:r>
    </w:p>
    <w:p w:rsidR="003F2C21" w:rsidRPr="00814D9D" w:rsidRDefault="003F2C21" w:rsidP="003F2C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F2C21" w:rsidRPr="00814D9D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>Таблица 3. Максимальное количество деревьев и кустарников</w:t>
      </w:r>
    </w:p>
    <w:p w:rsidR="003F2C21" w:rsidRPr="00814D9D" w:rsidRDefault="003F2C21" w:rsidP="003F2C2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 xml:space="preserve">на </w:t>
      </w:r>
      <w:smartTag w:uri="urn:schemas-microsoft-com:office:smarttags" w:element="metricconverter">
        <w:smartTagPr>
          <w:attr w:name="ProductID" w:val="1 гектар"/>
        </w:smartTagPr>
        <w:r w:rsidRPr="00814D9D">
          <w:rPr>
            <w:rFonts w:ascii="Times New Roman" w:hAnsi="Times New Roman"/>
            <w:sz w:val="24"/>
            <w:szCs w:val="24"/>
          </w:rPr>
          <w:t>1 гектар</w:t>
        </w:r>
      </w:smartTag>
      <w:r w:rsidRPr="00814D9D">
        <w:rPr>
          <w:rFonts w:ascii="Times New Roman" w:hAnsi="Times New Roman"/>
          <w:sz w:val="24"/>
          <w:szCs w:val="24"/>
        </w:rPr>
        <w:t xml:space="preserve"> озелененной территории</w:t>
      </w:r>
    </w:p>
    <w:p w:rsidR="003F2C21" w:rsidRPr="003506B3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506B3">
        <w:rPr>
          <w:rFonts w:ascii="Times New Roman" w:hAnsi="Times New Roman"/>
          <w:sz w:val="24"/>
          <w:szCs w:val="24"/>
        </w:rPr>
        <w:t>Количество штук</w:t>
      </w:r>
    </w:p>
    <w:p w:rsidR="003F2C21" w:rsidRDefault="003F2C21" w:rsidP="003F2C21">
      <w:pPr>
        <w:pStyle w:val="ConsPlusNonformat"/>
        <w:widowControl/>
        <w:jc w:val="both"/>
      </w:pPr>
      <w:r>
        <w:t>┌──────────────────────────────┬────────────────────────┬─────────────────┐</w:t>
      </w:r>
    </w:p>
    <w:p w:rsidR="003F2C21" w:rsidRDefault="003F2C21" w:rsidP="003F2C21">
      <w:pPr>
        <w:pStyle w:val="ConsPlusNonformat"/>
        <w:widowControl/>
        <w:jc w:val="both"/>
      </w:pPr>
      <w:r>
        <w:t>│        Типы объектов         │        Деревья         │   Кустарники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            Озелененные территории общего пользования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│Парки общегородские и районные│       120 - 170        │   800 - 1000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│Скверы                        │       100 - 130        │   1000 - 1300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│Бульвары                      │       200 - 300        │   1200 - 1300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          Озелененные территории на участках застройки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    Типы объектов         │        Деревья         │   Кустарники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│Участки жилой застройки       │       100 - 120        │    400 - 480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│Участки детских садов и яслей │       160 - 200        │    640 - 800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│Участки школ                  │       140 - 180        │    560 - 720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│Спортивные комплексы          │       100 - 130        │    400 - 520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│Больницы и лечебные учреждения│       180 - 250        │   720 - 1000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lastRenderedPageBreak/>
        <w:t>│Участки промышленных          │     150 - 180 &lt;*&gt;      │    600 - 720    │</w:t>
      </w:r>
    </w:p>
    <w:p w:rsidR="003F2C21" w:rsidRDefault="003F2C21" w:rsidP="003F2C21">
      <w:pPr>
        <w:pStyle w:val="ConsPlusNonformat"/>
        <w:widowControl/>
        <w:jc w:val="both"/>
      </w:pPr>
      <w:r>
        <w:t>│предприятий                   │                        │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        Озелененные территории специального назначения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│Улицы, набережные &lt;**&gt;        │       150 - 180        │    600 - 720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├──────────────────────────────┼────────────────────────┴─────────────────┤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│Санитарно-защитные зоны       │В зависимости от процента озеленения зоны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   │                  &lt;***&gt;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├──────────────────────────────┴──────────────────────────────────────────┤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│&lt;*&gt; В зависимости от профиля предприятия.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│&lt;**&gt; На </w:t>
      </w:r>
      <w:smartTag w:uri="urn:schemas-microsoft-com:office:smarttags" w:element="metricconverter">
        <w:smartTagPr>
          <w:attr w:name="ProductID" w:val="1 км"/>
        </w:smartTagPr>
        <w:r>
          <w:t>1 км</w:t>
        </w:r>
      </w:smartTag>
      <w:r>
        <w:t xml:space="preserve"> при условии допустимости насаждений.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│&lt;***&gt; В соответствии с п. 2.28 СанПиН 2.2.1/2.1.1.1031.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2C21" w:rsidRDefault="003F2C21" w:rsidP="003F2C21">
      <w:pPr>
        <w:pStyle w:val="ConsPlusNormal"/>
        <w:widowControl/>
        <w:ind w:firstLine="540"/>
        <w:jc w:val="both"/>
      </w:pPr>
    </w:p>
    <w:p w:rsidR="003F2C21" w:rsidRPr="00814D9D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>Таблица 4. Доля цветников на озелененных территориях</w:t>
      </w:r>
    </w:p>
    <w:p w:rsidR="003F2C21" w:rsidRPr="00814D9D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>объектов рекреации</w:t>
      </w:r>
    </w:p>
    <w:p w:rsidR="003F2C21" w:rsidRPr="003506B3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506B3">
        <w:rPr>
          <w:rFonts w:ascii="Times New Roman" w:hAnsi="Times New Roman"/>
          <w:sz w:val="24"/>
          <w:szCs w:val="24"/>
        </w:rPr>
        <w:t>В процентах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0"/>
        <w:gridCol w:w="5940"/>
      </w:tblGrid>
      <w:tr w:rsidR="003F2C21" w:rsidRPr="00D01F01" w:rsidTr="00812A11">
        <w:trPr>
          <w:cantSplit/>
          <w:trHeight w:val="36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Виды объектов рекреации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Удельный вес цветников &lt;*&gt; от площади   </w:t>
            </w:r>
            <w:r w:rsidRPr="00D01F01">
              <w:br/>
              <w:t xml:space="preserve">озеленения объектов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Парки   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2,0 - 2,5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Сады    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2,5 - 3,0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Скверы  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4,0 - 5,0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Бульвары                    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3,0 - 4,0            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&lt;*&gt; В том числе не менее половины от площади цветника следует            </w:t>
            </w:r>
            <w:r w:rsidRPr="00D01F01">
              <w:br/>
              <w:t xml:space="preserve">формировать из многолетников.                                            </w:t>
            </w:r>
          </w:p>
        </w:tc>
      </w:tr>
    </w:tbl>
    <w:p w:rsidR="003F2C21" w:rsidRDefault="003F2C21" w:rsidP="003F2C21">
      <w:pPr>
        <w:pStyle w:val="ConsPlusNormal"/>
        <w:widowControl/>
        <w:ind w:firstLine="540"/>
        <w:jc w:val="both"/>
      </w:pPr>
    </w:p>
    <w:p w:rsidR="003F2C21" w:rsidRPr="00814D9D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>Таблица 5. Обеспеченность озелененными территориями</w:t>
      </w:r>
    </w:p>
    <w:p w:rsidR="003F2C21" w:rsidRPr="00814D9D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>участков общественной, жилой, производственной застройки</w:t>
      </w:r>
    </w:p>
    <w:p w:rsidR="003F2C21" w:rsidRPr="003506B3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506B3">
        <w:rPr>
          <w:rFonts w:ascii="Times New Roman" w:hAnsi="Times New Roman"/>
          <w:sz w:val="24"/>
          <w:szCs w:val="24"/>
        </w:rPr>
        <w:t>В процентах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5076"/>
      </w:tblGrid>
      <w:tr w:rsidR="003F2C21" w:rsidRPr="00D01F01" w:rsidTr="00812A11">
        <w:trPr>
          <w:cantSplit/>
          <w:trHeight w:val="48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Территории участков         </w:t>
            </w:r>
            <w:r w:rsidRPr="00D01F01">
              <w:br/>
              <w:t xml:space="preserve">общественной, жилой,         </w:t>
            </w:r>
            <w:r w:rsidRPr="00D01F01">
              <w:br/>
              <w:t xml:space="preserve">производственной застройки      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Территории озеленения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Участки детских садов-яслей          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Не менее 50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Участки школ                         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Не менее 40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Участки больниц                      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50 - 65         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Участки культурно-просветительных    </w:t>
            </w:r>
            <w:r w:rsidRPr="00D01F01">
              <w:br/>
              <w:t xml:space="preserve">учреждений                           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20 - 30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Участки территории ВУЗов             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30 - 40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Участки техникумов                   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Не менее 40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Участки профтехучилищ                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Не менее 40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Участки жилой застройки              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40 - 60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Участки производственной застройки   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10 - 15 &lt;*&gt;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&lt;*&gt; В зависимости от отраслевой направленности производства.             </w:t>
            </w:r>
          </w:p>
        </w:tc>
      </w:tr>
    </w:tbl>
    <w:p w:rsidR="003F2C21" w:rsidRDefault="003F2C21" w:rsidP="003F2C21">
      <w:pPr>
        <w:pStyle w:val="ConsPlusNormal"/>
        <w:widowControl/>
        <w:ind w:firstLine="0"/>
        <w:jc w:val="center"/>
      </w:pPr>
    </w:p>
    <w:p w:rsidR="003F2C21" w:rsidRPr="00814D9D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>Таблица 6. Предельно допустимое загрязнение воздуха</w:t>
      </w:r>
    </w:p>
    <w:p w:rsidR="003F2C21" w:rsidRPr="00814D9D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>для зеленых насаждений на территории населенного пункта</w:t>
      </w:r>
    </w:p>
    <w:p w:rsidR="003F2C21" w:rsidRPr="003506B3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506B3">
        <w:rPr>
          <w:rFonts w:ascii="Times New Roman" w:hAnsi="Times New Roman"/>
          <w:sz w:val="24"/>
          <w:szCs w:val="24"/>
        </w:rPr>
        <w:t>Миллиграммы на куб. метр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0"/>
        <w:gridCol w:w="2565"/>
        <w:gridCol w:w="2295"/>
      </w:tblGrid>
      <w:tr w:rsidR="003F2C21" w:rsidRPr="00D01F01" w:rsidTr="00812A11">
        <w:trPr>
          <w:cantSplit/>
          <w:trHeight w:val="240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Ингредиент              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Фитотоксичные ПДК    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Максимальные   </w:t>
            </w:r>
            <w:r w:rsidRPr="00D01F01">
              <w:br/>
              <w:t xml:space="preserve">разовые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Среднесуточные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3506B3" w:rsidRDefault="003F2C21" w:rsidP="00812A1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3506B3">
              <w:rPr>
                <w:rFonts w:ascii="Times New Roman" w:hAnsi="Times New Roman"/>
              </w:rPr>
              <w:t xml:space="preserve">Диоксид серы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3506B3" w:rsidRDefault="003F2C21" w:rsidP="00812A1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3506B3">
              <w:rPr>
                <w:rFonts w:ascii="Times New Roman" w:hAnsi="Times New Roman"/>
              </w:rPr>
              <w:t xml:space="preserve">0,100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3506B3" w:rsidRDefault="003F2C21" w:rsidP="00812A1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3506B3">
              <w:rPr>
                <w:rFonts w:ascii="Times New Roman" w:hAnsi="Times New Roman"/>
              </w:rPr>
              <w:t xml:space="preserve">0,05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3506B3" w:rsidRDefault="003F2C21" w:rsidP="00812A1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3506B3">
              <w:rPr>
                <w:rFonts w:ascii="Times New Roman" w:hAnsi="Times New Roman"/>
              </w:rPr>
              <w:t xml:space="preserve">Диоксид азота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3506B3" w:rsidRDefault="003F2C21" w:rsidP="00812A1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3506B3">
              <w:rPr>
                <w:rFonts w:ascii="Times New Roman" w:hAnsi="Times New Roman"/>
              </w:rPr>
              <w:t xml:space="preserve">0,09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3506B3" w:rsidRDefault="003F2C21" w:rsidP="00812A1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3506B3">
              <w:rPr>
                <w:rFonts w:ascii="Times New Roman" w:hAnsi="Times New Roman"/>
              </w:rPr>
              <w:t xml:space="preserve">0,05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3506B3" w:rsidRDefault="003F2C21" w:rsidP="00812A1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3506B3">
              <w:rPr>
                <w:rFonts w:ascii="Times New Roman" w:hAnsi="Times New Roman"/>
              </w:rPr>
              <w:t xml:space="preserve">Аммиак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3506B3" w:rsidRDefault="003F2C21" w:rsidP="00812A1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3506B3">
              <w:rPr>
                <w:rFonts w:ascii="Times New Roman" w:hAnsi="Times New Roman"/>
              </w:rPr>
              <w:t xml:space="preserve">0,35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3506B3" w:rsidRDefault="003F2C21" w:rsidP="00812A1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3506B3">
              <w:rPr>
                <w:rFonts w:ascii="Times New Roman" w:hAnsi="Times New Roman"/>
              </w:rPr>
              <w:t xml:space="preserve">0,17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Озон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0,47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0,24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Углеводороды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0,65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0,14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Угарный газ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6,7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3,3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Бенз(а)пирен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0,0002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0,0001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Бензол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0,1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0,05 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Взвешенные вещества (пром. пыль,     </w:t>
            </w:r>
            <w:r w:rsidRPr="00D01F01">
              <w:br/>
              <w:t xml:space="preserve">цемент)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0,2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0,05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Сероводород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0,008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0,008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Формальдегид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0,02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0,003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lastRenderedPageBreak/>
              <w:t xml:space="preserve">Хлор   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0,025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0,015      </w:t>
            </w:r>
          </w:p>
        </w:tc>
      </w:tr>
    </w:tbl>
    <w:p w:rsidR="003F2C21" w:rsidRDefault="003F2C21" w:rsidP="003F2C21">
      <w:pPr>
        <w:pStyle w:val="ConsPlusNormal"/>
        <w:widowControl/>
        <w:ind w:firstLine="0"/>
        <w:jc w:val="center"/>
      </w:pPr>
    </w:p>
    <w:p w:rsidR="003F2C21" w:rsidRPr="00814D9D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>Таблица 7. Ожидаемый уровень снижения шума</w:t>
      </w:r>
    </w:p>
    <w:p w:rsidR="003F2C21" w:rsidRDefault="003F2C21" w:rsidP="003F2C21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2025"/>
        <w:gridCol w:w="2025"/>
      </w:tblGrid>
      <w:tr w:rsidR="003F2C21" w:rsidRPr="00D01F01" w:rsidTr="00812A11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Полоса зеленых насаждений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Ширина    </w:t>
            </w:r>
            <w:r w:rsidRPr="00D01F01">
              <w:br/>
              <w:t xml:space="preserve">полосы, м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Снижение   </w:t>
            </w:r>
            <w:r w:rsidRPr="00D01F01">
              <w:br/>
              <w:t xml:space="preserve">уровня звука </w:t>
            </w:r>
            <w:r w:rsidRPr="00D01F01">
              <w:br/>
              <w:t xml:space="preserve">L Азел в дБА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Однорядная или шахматная посадка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10 - 15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4 - 5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То же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16 - 20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5 - 8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Двухрядная при расстояниях между  рядами  3</w:t>
            </w:r>
            <w:r w:rsidRPr="00D01F01">
              <w:br/>
              <w:t xml:space="preserve">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01F01">
                <w:t>5 м</w:t>
              </w:r>
            </w:smartTag>
            <w:r w:rsidRPr="00D01F01">
              <w:t xml:space="preserve">; ряды аналогичны однорядной посадке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21 - 25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8 - 10    </w:t>
            </w:r>
          </w:p>
        </w:tc>
      </w:tr>
      <w:tr w:rsidR="003F2C21" w:rsidRPr="00D01F01" w:rsidTr="00812A11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Двух- или трехрядная при расстояниях  между</w:t>
            </w:r>
            <w:r w:rsidRPr="00D01F01">
              <w:br/>
              <w:t>рядами  3  м;  ряды  аналогичны  однорядной</w:t>
            </w:r>
            <w:r w:rsidRPr="00D01F01">
              <w:br/>
              <w:t xml:space="preserve">посадке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26 - 30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10 - 12    </w:t>
            </w:r>
          </w:p>
        </w:tc>
      </w:tr>
      <w:tr w:rsidR="003F2C21" w:rsidRPr="00D01F01" w:rsidTr="00812A11">
        <w:trPr>
          <w:cantSplit/>
          <w:trHeight w:val="72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Примечание  -  В   шумозащитных   насаждениях   рекомендуется   подбирать</w:t>
            </w:r>
            <w:r w:rsidRPr="00D01F01">
              <w:br/>
              <w:t>сочетания следующих деревьев  и   кустарников: клен   остролистный,   вяз</w:t>
            </w:r>
            <w:r w:rsidRPr="00D01F01">
              <w:br/>
              <w:t>обыкновенный, липа мелколистная, тополь бальзамический,  клен  татарский,</w:t>
            </w:r>
            <w:r w:rsidRPr="00D01F01">
              <w:br/>
              <w:t>спирея калинолистная, жимолость татарская, дерен  белый,  акация  желтая,</w:t>
            </w:r>
            <w:r w:rsidRPr="00D01F01">
              <w:br/>
              <w:t xml:space="preserve">боярышник сибирский                                                      </w:t>
            </w:r>
          </w:p>
        </w:tc>
      </w:tr>
    </w:tbl>
    <w:p w:rsidR="003F2C21" w:rsidRDefault="003F2C21" w:rsidP="003F2C21">
      <w:pPr>
        <w:pStyle w:val="ConsPlusNormal"/>
        <w:widowControl/>
        <w:ind w:firstLine="0"/>
        <w:jc w:val="center"/>
      </w:pPr>
    </w:p>
    <w:p w:rsidR="003F2C21" w:rsidRPr="00814D9D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>Таблица 8. Виды растений в различных категориях насаждений</w:t>
      </w:r>
    </w:p>
    <w:p w:rsidR="003F2C21" w:rsidRDefault="003F2C21" w:rsidP="003F2C21">
      <w:pPr>
        <w:pStyle w:val="ConsPlusNormal"/>
        <w:widowControl/>
        <w:ind w:firstLine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1215"/>
        <w:gridCol w:w="1485"/>
        <w:gridCol w:w="1350"/>
        <w:gridCol w:w="1755"/>
        <w:gridCol w:w="1620"/>
      </w:tblGrid>
      <w:tr w:rsidR="003F2C21" w:rsidRPr="00D01F01" w:rsidTr="00812A11">
        <w:trPr>
          <w:cantSplit/>
          <w:trHeight w:val="360"/>
        </w:trPr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Название растений </w:t>
            </w:r>
          </w:p>
        </w:tc>
        <w:tc>
          <w:tcPr>
            <w:tcW w:w="74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Рекомендации к использованию в следующих категориях  </w:t>
            </w:r>
            <w:r w:rsidRPr="00D01F01">
              <w:br/>
              <w:t xml:space="preserve">насаждений                 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садов, </w:t>
            </w:r>
            <w:r w:rsidRPr="00D01F01">
              <w:br/>
              <w:t xml:space="preserve">парков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скверов, </w:t>
            </w:r>
            <w:r w:rsidRPr="00D01F01">
              <w:br/>
              <w:t xml:space="preserve">бульваров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улиц и  </w:t>
            </w:r>
            <w:r w:rsidRPr="00D01F01">
              <w:br/>
              <w:t xml:space="preserve">дорог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внутри-     </w:t>
            </w:r>
            <w:r w:rsidRPr="00D01F01">
              <w:br/>
              <w:t xml:space="preserve">квартальных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специальных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2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3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4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5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6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Деревья                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Ель колючая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Лиственница       </w:t>
            </w:r>
            <w:r w:rsidRPr="00D01F01">
              <w:br/>
              <w:t xml:space="preserve">русская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Туя западная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только </w:t>
            </w:r>
            <w:r w:rsidRPr="00D01F01">
              <w:br/>
              <w:t xml:space="preserve">ул., с  </w:t>
            </w:r>
            <w:r w:rsidRPr="00D01F01"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Белая акация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Береза повислая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только </w:t>
            </w:r>
            <w:r w:rsidRPr="00D01F01">
              <w:br/>
              <w:t xml:space="preserve">ул., с  </w:t>
            </w:r>
            <w:r w:rsidRPr="00D01F01"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Боярышник         </w:t>
            </w:r>
            <w:r w:rsidRPr="00D01F01">
              <w:br/>
              <w:t xml:space="preserve">даурский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Боярышник колючий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Боярышник         </w:t>
            </w:r>
            <w:r w:rsidRPr="00D01F01">
              <w:br/>
              <w:t xml:space="preserve">кроваво-красный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Боярышник         </w:t>
            </w:r>
            <w:r w:rsidRPr="00D01F01">
              <w:br/>
              <w:t xml:space="preserve">Максимовича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Боярышник         </w:t>
            </w:r>
            <w:r w:rsidRPr="00D01F01">
              <w:br/>
              <w:t xml:space="preserve">полумягкий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Боярышник         </w:t>
            </w:r>
            <w:r w:rsidRPr="00D01F01">
              <w:br/>
              <w:t xml:space="preserve">приречный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Вишня             </w:t>
            </w:r>
            <w:r w:rsidRPr="00D01F01"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Вяз гладкий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Вяз приземистый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Груша             </w:t>
            </w:r>
            <w:r w:rsidRPr="00D01F01"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маг. с </w:t>
            </w:r>
            <w:r w:rsidRPr="00D01F01"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Груша уссурийская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Дуб        красный</w:t>
            </w:r>
            <w:r w:rsidRPr="00D01F01">
              <w:br/>
              <w:t xml:space="preserve">(северный)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Дуб черешчатый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Жостер            </w:t>
            </w:r>
            <w:r w:rsidRPr="00D01F01">
              <w:br/>
              <w:t xml:space="preserve">слабительный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Ива белая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+ бульв. с</w:t>
            </w:r>
            <w:r w:rsidRPr="00D01F01"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только </w:t>
            </w:r>
            <w:r w:rsidRPr="00D01F01"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Ива ломкая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lastRenderedPageBreak/>
              <w:t>Ива   ломкая   (ф.</w:t>
            </w:r>
            <w:r w:rsidRPr="00D01F01">
              <w:br/>
              <w:t xml:space="preserve">шаровидная)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Клен Гиннала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Клен  остролистный</w:t>
            </w:r>
            <w:r w:rsidRPr="00D01F01">
              <w:br/>
              <w:t xml:space="preserve">и его формы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Клен серебристый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+ бульв. с</w:t>
            </w:r>
            <w:r w:rsidRPr="00D01F01"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Клен татарский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Конский     каштан</w:t>
            </w:r>
            <w:r w:rsidRPr="00D01F01"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Липа голландская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Липа мелколистная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Липа крупнолистная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Лох узколистный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Орех маньчжурский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+ бульв. с</w:t>
            </w:r>
            <w:r w:rsidRPr="00D01F01"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Рябина гибридная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Рябина            </w:t>
            </w:r>
            <w:r w:rsidRPr="00D01F01"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огр.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Рябина            </w:t>
            </w:r>
            <w:r w:rsidRPr="00D01F01">
              <w:br/>
              <w:t>обыкновенная   (ф.</w:t>
            </w:r>
            <w:r w:rsidRPr="00D01F01">
              <w:br/>
              <w:t xml:space="preserve">плакучая)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+ (только</w:t>
            </w:r>
            <w:r w:rsidRPr="00D01F01">
              <w:br/>
              <w:t>для улиц)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Тополь            </w:t>
            </w:r>
            <w:r w:rsidRPr="00D01F01">
              <w:br/>
              <w:t xml:space="preserve">бальзамический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</w:tr>
      <w:tr w:rsidR="003F2C21" w:rsidRPr="00D01F01" w:rsidTr="00812A11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Тополь белый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+ бульв. с</w:t>
            </w:r>
            <w:r w:rsidRPr="00D01F01"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только </w:t>
            </w:r>
            <w:r w:rsidRPr="00D01F01">
              <w:br/>
              <w:t xml:space="preserve">ул., с  </w:t>
            </w:r>
            <w:r w:rsidRPr="00D01F01">
              <w:br/>
              <w:t xml:space="preserve">огр.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Тополь берлинский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Тополь канадский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Тополь китайский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+ бульв. с</w:t>
            </w:r>
            <w:r w:rsidRPr="00D01F01">
              <w:br/>
              <w:t xml:space="preserve">огр.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только </w:t>
            </w:r>
            <w:r w:rsidRPr="00D01F01">
              <w:br/>
              <w:t xml:space="preserve">ул.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Тополь   советский</w:t>
            </w:r>
            <w:r w:rsidRPr="00D01F01">
              <w:br/>
              <w:t>(ф. пирамидальный)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Тополь черный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+ с огр.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Черемуха Маака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Черемуха          </w:t>
            </w:r>
            <w:r w:rsidRPr="00D01F01"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Яблоня домашняя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Яблоня            </w:t>
            </w:r>
            <w:r w:rsidRPr="00D01F01">
              <w:br/>
              <w:t xml:space="preserve">Недзведского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Яблоня ягодная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Ясень             </w:t>
            </w:r>
            <w:r w:rsidRPr="00D01F01">
              <w:br/>
              <w:t xml:space="preserve">пенсильванский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Ясень             </w:t>
            </w:r>
            <w:r w:rsidRPr="00D01F01"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Кустарники                           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Барбарис          </w:t>
            </w:r>
            <w:r w:rsidRPr="00D01F01"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Барбарис          </w:t>
            </w:r>
            <w:r w:rsidRPr="00D01F01">
              <w:br/>
              <w:t>обыкновенный   (ф.</w:t>
            </w:r>
            <w:r w:rsidRPr="00D01F01">
              <w:br/>
              <w:t xml:space="preserve">пурпурный)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Барбарис Тунберга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Бирючина          </w:t>
            </w:r>
            <w:r w:rsidRPr="00D01F01"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Вишня войлочная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Дерен белый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48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Карагана          </w:t>
            </w:r>
            <w:r w:rsidRPr="00D01F01">
              <w:br/>
              <w:t xml:space="preserve">древовидная       </w:t>
            </w:r>
            <w:r w:rsidRPr="00D01F01">
              <w:br/>
              <w:t xml:space="preserve">(желтая акация)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Карагана          </w:t>
            </w:r>
            <w:r w:rsidRPr="00D01F01">
              <w:br/>
              <w:t xml:space="preserve">кустарник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Кизильник         </w:t>
            </w:r>
            <w:r w:rsidRPr="00D01F01">
              <w:br/>
              <w:t xml:space="preserve">обыкновенный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lastRenderedPageBreak/>
              <w:t xml:space="preserve">Жимолость         </w:t>
            </w:r>
            <w:r w:rsidRPr="00D01F01">
              <w:br/>
              <w:t xml:space="preserve">(различные виды)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Ирга    (различные</w:t>
            </w:r>
            <w:r w:rsidRPr="00D01F01"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Калина гордовина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Калина            </w:t>
            </w:r>
            <w:r w:rsidRPr="00D01F01"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бульв. </w:t>
            </w:r>
            <w:r w:rsidRPr="00D01F01">
              <w:br/>
              <w:t xml:space="preserve">с огр.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Кизильник         </w:t>
            </w:r>
            <w:r w:rsidRPr="00D01F01">
              <w:br/>
              <w:t xml:space="preserve">блестящий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Пузыреплодник     </w:t>
            </w:r>
            <w:r w:rsidRPr="00D01F01">
              <w:br/>
              <w:t xml:space="preserve">калинолистный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Роза    (различные</w:t>
            </w:r>
            <w:r w:rsidRPr="00D01F01"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Сирень венгерская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Сирень            </w:t>
            </w:r>
            <w:r w:rsidRPr="00D01F01">
              <w:br/>
              <w:t xml:space="preserve">обыкновенная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Смородина         </w:t>
            </w:r>
            <w:r w:rsidRPr="00D01F01">
              <w:br/>
              <w:t xml:space="preserve">альпийская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Смородина         </w:t>
            </w:r>
            <w:r w:rsidRPr="00D01F01">
              <w:br/>
              <w:t xml:space="preserve">золотистая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Снежноягодник     </w:t>
            </w:r>
            <w:r w:rsidRPr="00D01F01">
              <w:br/>
              <w:t xml:space="preserve">белый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Спирея  (различные</w:t>
            </w:r>
            <w:r w:rsidRPr="00D01F01">
              <w:br/>
              <w:t xml:space="preserve">виды)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Форзичия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Чубушник венечный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с огр.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Лианы                 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Девичий виноград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9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Примечания - сокращения в таблице: с огр. - с ограничением; скв. -       </w:t>
            </w:r>
            <w:r w:rsidRPr="00D01F01">
              <w:br/>
              <w:t xml:space="preserve">сквер, ул. - улицы, бульв. - бульвар.                                    </w:t>
            </w:r>
          </w:p>
        </w:tc>
      </w:tr>
    </w:tbl>
    <w:p w:rsidR="003F2C21" w:rsidRDefault="003F2C21" w:rsidP="003F2C21">
      <w:pPr>
        <w:pStyle w:val="ConsPlusNormal"/>
        <w:widowControl/>
        <w:ind w:firstLine="0"/>
        <w:jc w:val="center"/>
      </w:pPr>
    </w:p>
    <w:p w:rsidR="003F2C21" w:rsidRPr="00814D9D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>Таблица 8.1. Виды растений, рекомендуемые для крышного</w:t>
      </w:r>
    </w:p>
    <w:p w:rsidR="003F2C21" w:rsidRPr="00814D9D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4D9D">
        <w:rPr>
          <w:rFonts w:ascii="Times New Roman" w:hAnsi="Times New Roman"/>
          <w:sz w:val="24"/>
          <w:szCs w:val="24"/>
        </w:rPr>
        <w:t>и вертикального озеленения</w:t>
      </w:r>
    </w:p>
    <w:p w:rsidR="003F2C21" w:rsidRDefault="003F2C21" w:rsidP="003F2C21">
      <w:pPr>
        <w:pStyle w:val="ConsPlusNormal"/>
        <w:widowControl/>
        <w:ind w:firstLine="0"/>
        <w:jc w:val="center"/>
      </w:pPr>
    </w:p>
    <w:p w:rsidR="003F2C21" w:rsidRDefault="003F2C21" w:rsidP="003F2C21">
      <w:pPr>
        <w:pStyle w:val="ConsPlusNormal"/>
        <w:widowControl/>
        <w:ind w:firstLine="540"/>
        <w:jc w:val="both"/>
      </w:pPr>
      <w:r w:rsidRPr="00D77E72">
        <w:rPr>
          <w:rFonts w:ascii="Times New Roman" w:hAnsi="Times New Roman"/>
          <w:sz w:val="24"/>
          <w:szCs w:val="24"/>
        </w:rPr>
        <w:t>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350"/>
        <w:gridCol w:w="1755"/>
        <w:gridCol w:w="1215"/>
        <w:gridCol w:w="1890"/>
      </w:tblGrid>
      <w:tr w:rsidR="003F2C21" w:rsidRPr="00D01F01" w:rsidTr="00812A11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Наименование растения   </w:t>
            </w:r>
          </w:p>
        </w:tc>
        <w:tc>
          <w:tcPr>
            <w:tcW w:w="62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Вид озеленения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крышное        </w:t>
            </w:r>
          </w:p>
        </w:tc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вертикальное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стацион.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мобильное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стацион.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мобильное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2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3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4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5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Травы               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Очиток белый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Очиток гибридный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Очиток едкий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Очиток шестирябый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Пырей бескорневой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Кусты &lt;*&gt;           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Айва японская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Акация желтая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Барбарис Тунберга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Дерен белый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Калина Городовина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Можжевельник казацкий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Рододендрон даурский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Сирень венгерская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Сирень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Спирея (разл. виды)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Лианы древесные         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Актинидия Аргута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Виноград амурский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Виноград пятилист.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lastRenderedPageBreak/>
              <w:t xml:space="preserve">Древогубец круглол.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Жасмин лекарствен.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Жимолость вьющаяся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Жимолость Брауна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Жимолость каприфоль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Жимолость сизая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Жимолость Тельмана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Жимолость шорохов.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Лимонник китайский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Роза многоцветковая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Лианы травянистые       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Горошек душистый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Ипомея трехцветная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Клематис, ломонос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Клематис тангутский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Княжник сибирский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Луносемянник даур.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Настурция большая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Тыква мелкоплодная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Фасоль огненно-крас.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Хмель обыкновенный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Деревья &lt;*&gt;          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Бархат амурский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Груша обыкновенная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Ель колючая 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Лиственница сибирс.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Рябина обыкновенная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Черемуха Маака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Туя западная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Яблоня сибирская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+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  </w:t>
            </w:r>
          </w:p>
        </w:tc>
      </w:tr>
    </w:tbl>
    <w:p w:rsidR="003F2C21" w:rsidRDefault="003F2C21" w:rsidP="003F2C21">
      <w:pPr>
        <w:pStyle w:val="ConsPlusNormal"/>
        <w:widowControl/>
        <w:ind w:firstLine="540"/>
        <w:jc w:val="both"/>
      </w:pPr>
    </w:p>
    <w:p w:rsidR="003F2C21" w:rsidRDefault="003F2C21" w:rsidP="003F2C21">
      <w:pPr>
        <w:pStyle w:val="ConsPlusNormal"/>
        <w:widowControl/>
        <w:ind w:firstLine="540"/>
        <w:jc w:val="both"/>
      </w:pPr>
      <w:r w:rsidRPr="00D77E72">
        <w:rPr>
          <w:rFonts w:ascii="Times New Roman" w:hAnsi="Times New Roman"/>
          <w:sz w:val="24"/>
          <w:szCs w:val="24"/>
        </w:rPr>
        <w:t xml:space="preserve">Приведенные в таблице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D77E72">
        <w:rPr>
          <w:rFonts w:ascii="Times New Roman" w:hAnsi="Times New Roman"/>
          <w:sz w:val="24"/>
          <w:szCs w:val="24"/>
        </w:rPr>
        <w:t xml:space="preserve">деревья и кустарники могут использоваться для стационарного крышного озеленения покрытия подземных сооружений, располагающегося на отметке территории, а также при посадке деревьев и кустарников в опоры-колодцы зданий или сооружений с глубиной развития корневой системы растений не менее </w:t>
      </w:r>
      <w:smartTag w:uri="urn:schemas-microsoft-com:office:smarttags" w:element="metricconverter">
        <w:smartTagPr>
          <w:attr w:name="ProductID" w:val="3 м"/>
        </w:smartTagPr>
        <w:r w:rsidRPr="00D77E72">
          <w:rPr>
            <w:rFonts w:ascii="Times New Roman" w:hAnsi="Times New Roman"/>
            <w:sz w:val="24"/>
            <w:szCs w:val="24"/>
          </w:rPr>
          <w:t>3 м</w:t>
        </w:r>
      </w:smartTag>
      <w:r>
        <w:t>.</w:t>
      </w:r>
    </w:p>
    <w:p w:rsidR="003F2C21" w:rsidRDefault="003F2C21" w:rsidP="003F2C21">
      <w:pPr>
        <w:pStyle w:val="ConsPlusNormal"/>
        <w:widowControl/>
        <w:ind w:firstLine="0"/>
        <w:jc w:val="center"/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9. Параметры и требования для сортировки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крупномерных деревьев</w:t>
      </w:r>
    </w:p>
    <w:p w:rsidR="003F2C21" w:rsidRDefault="003F2C21" w:rsidP="003F2C21">
      <w:pPr>
        <w:pStyle w:val="ConsPlusNonformat"/>
        <w:widowControl/>
        <w:jc w:val="both"/>
      </w:pPr>
      <w:r>
        <w:t>┌─────────────┬─────────────────────────────────────┬─────────────────────┐</w:t>
      </w:r>
    </w:p>
    <w:p w:rsidR="003F2C21" w:rsidRDefault="003F2C21" w:rsidP="003F2C21">
      <w:pPr>
        <w:pStyle w:val="ConsPlusNonformat"/>
        <w:widowControl/>
        <w:jc w:val="both"/>
      </w:pPr>
      <w:r>
        <w:t>│Наименование │             Требования              │     Сортировка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│Крупномерные │Кр. д.  должны  быть   предварительно│Сортировка           │</w:t>
      </w:r>
    </w:p>
    <w:p w:rsidR="003F2C21" w:rsidRDefault="003F2C21" w:rsidP="003F2C21">
      <w:pPr>
        <w:pStyle w:val="ConsPlusNonformat"/>
        <w:widowControl/>
        <w:jc w:val="both"/>
      </w:pPr>
      <w:r>
        <w:t>│деревья   &lt;*&gt;│пересажены   два   раза   или    быть│осуществляется     по│</w:t>
      </w:r>
    </w:p>
    <w:p w:rsidR="003F2C21" w:rsidRDefault="003F2C21" w:rsidP="003F2C21">
      <w:pPr>
        <w:pStyle w:val="ConsPlusNonformat"/>
        <w:widowControl/>
        <w:jc w:val="both"/>
      </w:pPr>
      <w:r>
        <w:t>│(Кр.     д.),│приведены в равноценное  состояние  с│обхвату ствола (см): │</w:t>
      </w:r>
    </w:p>
    <w:p w:rsidR="003F2C21" w:rsidRDefault="003F2C21" w:rsidP="003F2C21">
      <w:pPr>
        <w:pStyle w:val="ConsPlusNonformat"/>
        <w:widowControl/>
        <w:jc w:val="both"/>
      </w:pPr>
      <w:r>
        <w:t>│пересаженные │помощью соответствующих  агроприемов.│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│дважды       │Независимо   от    мероприятий    они│    8 - 10 &lt;**&gt;,     │</w:t>
      </w:r>
    </w:p>
    <w:p w:rsidR="003F2C21" w:rsidRDefault="003F2C21" w:rsidP="003F2C21">
      <w:pPr>
        <w:pStyle w:val="ConsPlusNonformat"/>
        <w:widowControl/>
        <w:jc w:val="both"/>
      </w:pPr>
      <w:r>
        <w:t>│(2 x Пер)    │обозначаются  как  "пересаженные  два│    10 &lt;**&gt; - 12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│раза".  Они  должны   соответствовать│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│одному из сортов, иметь прямой  ствол│Количество   растений│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│не менее </w:t>
      </w:r>
      <w:smartTag w:uri="urn:schemas-microsoft-com:office:smarttags" w:element="metricconverter">
        <w:smartTagPr>
          <w:attr w:name="ProductID" w:val="180 см"/>
        </w:smartTagPr>
        <w:r>
          <w:t>180 см</w:t>
        </w:r>
      </w:smartTag>
      <w:r>
        <w:t xml:space="preserve"> в высоту и выраженный│при транспортировке в│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│центральный   побег   внутри    кроны│пучках: не более 5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│(исключения: шарообразная и  плакучая│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│формы). Кр. д. должны выращиваться на│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│одном   месте   не   менее    четырех│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│вегетационных     периодов      после│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│последней пересадки                  │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│Крупномерные │Кр. д.,  пересаженные  трижды, должны│Сортировка           │</w:t>
      </w:r>
    </w:p>
    <w:p w:rsidR="003F2C21" w:rsidRDefault="003F2C21" w:rsidP="003F2C21">
      <w:pPr>
        <w:pStyle w:val="ConsPlusNonformat"/>
        <w:widowControl/>
        <w:jc w:val="both"/>
      </w:pPr>
      <w:r>
        <w:t>│деревья,     │выращиваться на одном месте не  менее│осуществляется     по│</w:t>
      </w:r>
    </w:p>
    <w:p w:rsidR="003F2C21" w:rsidRDefault="003F2C21" w:rsidP="003F2C21">
      <w:pPr>
        <w:pStyle w:val="ConsPlusNonformat"/>
        <w:widowControl/>
        <w:jc w:val="both"/>
      </w:pPr>
      <w:r>
        <w:t>│пересаженные │четырех вегетационных периодов  после│обхвату ствола (см): │</w:t>
      </w:r>
    </w:p>
    <w:p w:rsidR="003F2C21" w:rsidRDefault="003F2C21" w:rsidP="003F2C21">
      <w:pPr>
        <w:pStyle w:val="ConsPlusNonformat"/>
        <w:widowControl/>
        <w:jc w:val="both"/>
      </w:pPr>
      <w:r>
        <w:t>│трижды       │последней  пересадки.  Высота  ствола│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│(3  x   Пер),│должна составлять не  менее  200  см.│  10 - 12, 12 - 14,  │</w:t>
      </w:r>
    </w:p>
    <w:p w:rsidR="003F2C21" w:rsidRDefault="003F2C21" w:rsidP="003F2C21">
      <w:pPr>
        <w:pStyle w:val="ConsPlusNonformat"/>
        <w:widowControl/>
        <w:jc w:val="both"/>
      </w:pPr>
      <w:r>
        <w:t>│крупномерные │Дальнейшее  удаление  сучьев   должно│  14 - 16, 16 - 18,  │</w:t>
      </w:r>
    </w:p>
    <w:p w:rsidR="003F2C21" w:rsidRDefault="003F2C21" w:rsidP="003F2C21">
      <w:pPr>
        <w:pStyle w:val="ConsPlusNonformat"/>
        <w:widowControl/>
        <w:jc w:val="both"/>
      </w:pPr>
      <w:r>
        <w:lastRenderedPageBreak/>
        <w:t>│деревья,     │происходить   соответственно    виду,│  18 - 20, 20 - 25   │</w:t>
      </w:r>
    </w:p>
    <w:p w:rsidR="003F2C21" w:rsidRDefault="003F2C21" w:rsidP="003F2C21">
      <w:pPr>
        <w:pStyle w:val="ConsPlusNonformat"/>
        <w:widowControl/>
        <w:jc w:val="both"/>
      </w:pPr>
      <w:r>
        <w:t>│пересаженные │недопустимы  мутовчатое  разветвление│и далее с интервалом 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│четыре   раза│или раздвоение (исключения:  прививка│  </w:t>
      </w:r>
      <w:smartTag w:uri="urn:schemas-microsoft-com:office:smarttags" w:element="metricconverter">
        <w:smartTagPr>
          <w:attr w:name="ProductID" w:val="5 см"/>
        </w:smartTagPr>
        <w:r>
          <w:t>5 см</w:t>
        </w:r>
      </w:smartTag>
      <w:r>
        <w:t>, при обхвате  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│и более      │в  штамб,  шарообразная  и   плакучая│   более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 xml:space="preserve"> - с   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│форма кроны). Крона должна  регулярно│  интервалом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>.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│подрезаться. Последняя стрижка должна│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│быть  проведена   не  позднее  чем  в│В   зависимости    от│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│предпоследний  вегетационный   период│вида,     сорта     и│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│(исключением  может  быть,  например,│размеров  могут  быть│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│Робиния    псевдоакация).     Стрижка│указаны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│проводится по  годичному  приросту  в│дополнительные данные│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│установленные сроки.  Поставляются  с│по  общей  высоте   и│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│комом,  упакованным  в  мешковину   и│ширине кроны.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│металлическую     сетку     или     в│Ширина кроны в см: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│контейнерах                          │60 - 100, 100 -  150,│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                                     │150 - 200, 200 - 300,│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                                     │300 - 400, 400 - 600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                                     │Общая высота в см: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                                     │выше   300    см    с│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│                                     │интервалом </w:t>
      </w:r>
      <w:smartTag w:uri="urn:schemas-microsoft-com:office:smarttags" w:element="metricconverter">
        <w:smartTagPr>
          <w:attr w:name="ProductID" w:val="100 см"/>
        </w:smartTagPr>
        <w:r>
          <w:t>100 см</w:t>
        </w:r>
      </w:smartTag>
      <w:r>
        <w:t xml:space="preserve">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                                     │выше   500    см    с│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│                                     │интервалом </w:t>
      </w:r>
      <w:smartTag w:uri="urn:schemas-microsoft-com:office:smarttags" w:element="metricconverter">
        <w:smartTagPr>
          <w:attr w:name="ProductID" w:val="200 см"/>
        </w:smartTagPr>
        <w:r>
          <w:t>200 см</w:t>
        </w:r>
      </w:smartTag>
      <w:r>
        <w:t xml:space="preserve">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                                     │выше   900    см    с│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│                                     │интервалом </w:t>
      </w:r>
      <w:smartTag w:uri="urn:schemas-microsoft-com:office:smarttags" w:element="metricconverter">
        <w:smartTagPr>
          <w:attr w:name="ProductID" w:val="300 см"/>
        </w:smartTagPr>
        <w:r>
          <w:t>300 см</w:t>
        </w:r>
      </w:smartTag>
      <w:r>
        <w:t>.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                                     │Количество  пересадок│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                                     │дается у  растений  с│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                                     │комом в металлической│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                                     │сетке (4 x Пер,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                                     │5 x Пер и т.д.)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│Аллейные     │Аллейные      деревья      -      это│Сортировка           │</w:t>
      </w:r>
    </w:p>
    <w:p w:rsidR="003F2C21" w:rsidRDefault="003F2C21" w:rsidP="003F2C21">
      <w:pPr>
        <w:pStyle w:val="ConsPlusNonformat"/>
        <w:widowControl/>
        <w:jc w:val="both"/>
      </w:pPr>
      <w:r>
        <w:t>│деревья  (Кр.│высокоствольные  деревья,  у  которых│осуществляется    как│</w:t>
      </w:r>
    </w:p>
    <w:p w:rsidR="003F2C21" w:rsidRDefault="003F2C21" w:rsidP="003F2C21">
      <w:pPr>
        <w:pStyle w:val="ConsPlusNonformat"/>
        <w:widowControl/>
        <w:jc w:val="both"/>
      </w:pPr>
      <w:r>
        <w:t>│д.        для│обрезаются  ветви,   выступающие   за│для Кр. д. (3 x Пер) │</w:t>
      </w:r>
    </w:p>
    <w:p w:rsidR="003F2C21" w:rsidRDefault="003F2C21" w:rsidP="003F2C21">
      <w:pPr>
        <w:pStyle w:val="ConsPlusNonformat"/>
        <w:widowControl/>
        <w:jc w:val="both"/>
      </w:pPr>
      <w:r>
        <w:t>│озеленения   │пределы  кроны.  У  них  должен  быть│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│улиц)        │прямой  ствол,  а   удаление   сучьев│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│проведено   до   начала    последнего│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│вегетационного    периода.     Высота│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│ствола: при обхвате до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 xml:space="preserve"> не менее│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│220 см при обхвате  более  25  см  не│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│менее </w:t>
      </w:r>
      <w:smartTag w:uri="urn:schemas-microsoft-com:office:smarttags" w:element="metricconverter">
        <w:smartTagPr>
          <w:attr w:name="ProductID" w:val="250 см"/>
        </w:smartTagPr>
        <w:r>
          <w:t>250 см</w:t>
        </w:r>
      </w:smartTag>
      <w:r>
        <w:t xml:space="preserve">                         │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├─────────────┼─────────────────────────────────────┼─────────────────────┤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│Кр.   д.    с│Так как у них  нет  прямых  приростов│Сортировка           │</w:t>
      </w:r>
    </w:p>
    <w:p w:rsidR="003F2C21" w:rsidRDefault="003F2C21" w:rsidP="003F2C21">
      <w:pPr>
        <w:pStyle w:val="ConsPlusNonformat"/>
        <w:widowControl/>
        <w:jc w:val="both"/>
      </w:pPr>
      <w:r>
        <w:t>│шарообразной │ствола в крону,  они  выращиваются  с│осуществляется    как│</w:t>
      </w:r>
    </w:p>
    <w:p w:rsidR="003F2C21" w:rsidRDefault="003F2C21" w:rsidP="003F2C21">
      <w:pPr>
        <w:pStyle w:val="ConsPlusNonformat"/>
        <w:widowControl/>
        <w:jc w:val="both"/>
      </w:pPr>
      <w:r>
        <w:t>│и    плакучей│различной длиной штамба              │для Кр. д. (3 x Пер) │</w:t>
      </w:r>
    </w:p>
    <w:p w:rsidR="003F2C21" w:rsidRDefault="003F2C21" w:rsidP="003F2C21">
      <w:pPr>
        <w:pStyle w:val="ConsPlusNonformat"/>
        <w:widowControl/>
        <w:jc w:val="both"/>
      </w:pPr>
      <w:r>
        <w:t>│формой кроны │                                     │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├─────────────┴─────────────────────────────────────┴─────────────────────┤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│&lt;*&gt; Крупномерные деревья (Кр. д.) - это древесные растения с четкой      │</w:t>
      </w:r>
    </w:p>
    <w:p w:rsidR="003F2C21" w:rsidRDefault="003F2C21" w:rsidP="003F2C21">
      <w:pPr>
        <w:pStyle w:val="ConsPlusNonformat"/>
        <w:widowControl/>
        <w:jc w:val="both"/>
      </w:pPr>
      <w:r>
        <w:t>│границей между стволом и кроной.       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│&lt;**&gt; При пограничных значениях интервала посадочный материал следует     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│относить к низшей группе показателей (например: при обхвате ствола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 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│- к интервалу 8 - </w:t>
      </w:r>
      <w:smartTag w:uri="urn:schemas-microsoft-com:office:smarttags" w:element="metricconverter">
        <w:smartTagPr>
          <w:attr w:name="ProductID" w:val="10 см"/>
        </w:smartTagPr>
        <w:r>
          <w:t>10 см</w:t>
        </w:r>
      </w:smartTag>
      <w:r>
        <w:t xml:space="preserve">, а не 10 - </w:t>
      </w:r>
      <w:smartTag w:uri="urn:schemas-microsoft-com:office:smarttags" w:element="metricconverter">
        <w:smartTagPr>
          <w:attr w:name="ProductID" w:val="12 см"/>
        </w:smartTagPr>
        <w:r>
          <w:t>12 см</w:t>
        </w:r>
      </w:smartTag>
      <w:r>
        <w:t>)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2C21" w:rsidRDefault="003F2C21" w:rsidP="003F2C21">
      <w:pPr>
        <w:pStyle w:val="ConsPlusNormal"/>
        <w:widowControl/>
        <w:ind w:firstLine="0"/>
        <w:jc w:val="center"/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10. Комплексное благоустройство территории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в зависимости от рекреационной нагрузки</w:t>
      </w:r>
    </w:p>
    <w:p w:rsidR="003F2C21" w:rsidRDefault="003F2C21" w:rsidP="003F2C21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627"/>
        <w:gridCol w:w="2430"/>
        <w:gridCol w:w="4516"/>
      </w:tblGrid>
      <w:tr w:rsidR="003F2C21" w:rsidRPr="00D01F01" w:rsidTr="00812A11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Рекреаци-</w:t>
            </w:r>
            <w:r w:rsidRPr="00D01F01">
              <w:br/>
              <w:t xml:space="preserve">онная    </w:t>
            </w:r>
            <w:r w:rsidRPr="00D01F01">
              <w:br/>
              <w:t>нагрузка,</w:t>
            </w:r>
            <w:r w:rsidRPr="00D01F01">
              <w:br/>
              <w:t xml:space="preserve">чел./га  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Режим пользования территорией  </w:t>
            </w:r>
            <w:r w:rsidRPr="00D01F01">
              <w:br/>
              <w:t xml:space="preserve">посетителями         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Мероприятия благоустройства и </w:t>
            </w:r>
            <w:r w:rsidRPr="00D01F01">
              <w:br/>
              <w:t xml:space="preserve">озеленения     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До 5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свободный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пользование </w:t>
            </w:r>
            <w:r w:rsidRPr="00D01F01">
              <w:br/>
              <w:t xml:space="preserve">всей территорией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</w:tr>
      <w:tr w:rsidR="003F2C21" w:rsidRPr="00D01F01" w:rsidTr="00812A11">
        <w:trPr>
          <w:cantSplit/>
          <w:trHeight w:val="6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5 - 25</w:t>
            </w: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Средне-</w:t>
            </w:r>
            <w:r w:rsidRPr="00D01F01">
              <w:br/>
              <w:t>регулируемый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Движение </w:t>
            </w:r>
            <w:r w:rsidRPr="00D01F01">
              <w:br/>
              <w:t xml:space="preserve">преимущественно  </w:t>
            </w:r>
            <w:r w:rsidRPr="00D01F01">
              <w:br/>
              <w:t>по       дорожно-</w:t>
            </w:r>
            <w:r w:rsidRPr="00D01F01">
              <w:br/>
              <w:t xml:space="preserve">тропиночной      </w:t>
            </w:r>
            <w:r w:rsidRPr="00D01F01">
              <w:br/>
            </w:r>
            <w:r w:rsidRPr="00D01F01">
              <w:lastRenderedPageBreak/>
              <w:t>сети.    Возможно</w:t>
            </w:r>
            <w:r w:rsidRPr="00D01F01">
              <w:br/>
              <w:t xml:space="preserve">пользование      </w:t>
            </w:r>
            <w:r w:rsidRPr="00D01F01">
              <w:br/>
              <w:t>полянами        и</w:t>
            </w:r>
            <w:r w:rsidRPr="00D01F01">
              <w:br/>
              <w:t>лужайками     при</w:t>
            </w:r>
            <w:r w:rsidRPr="00D01F01">
              <w:br/>
              <w:t xml:space="preserve">условии          </w:t>
            </w:r>
            <w:r w:rsidRPr="00D01F01">
              <w:br/>
              <w:t xml:space="preserve">специального     </w:t>
            </w:r>
            <w:r w:rsidRPr="00D01F01">
              <w:br/>
              <w:t xml:space="preserve">систематического </w:t>
            </w:r>
            <w:r w:rsidRPr="00D01F01">
              <w:br/>
              <w:t xml:space="preserve">ухода за ними   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lastRenderedPageBreak/>
              <w:t>Организация      дорожно-</w:t>
            </w:r>
            <w:r w:rsidRPr="00D01F01">
              <w:br/>
              <w:t>тропиночной сети плотностью  5</w:t>
            </w:r>
            <w:r w:rsidRPr="00D01F01">
              <w:br/>
              <w:t>- 8 %, прокладка экологических</w:t>
            </w:r>
            <w:r w:rsidRPr="00D01F01">
              <w:br/>
              <w:t xml:space="preserve">троп                          </w:t>
            </w:r>
          </w:p>
        </w:tc>
      </w:tr>
      <w:tr w:rsidR="003F2C21" w:rsidRPr="00D01F01" w:rsidTr="00812A11">
        <w:trPr>
          <w:cantSplit/>
          <w:trHeight w:val="180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lastRenderedPageBreak/>
              <w:t>26 - 50</w:t>
            </w:r>
          </w:p>
        </w:tc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Организация      дорожно-</w:t>
            </w:r>
            <w:r w:rsidRPr="00D01F01">
              <w:br/>
              <w:t>тропиночной сети плотностью 12</w:t>
            </w:r>
            <w:r w:rsidRPr="00D01F01">
              <w:br/>
              <w:t>-         15%,       прокладка</w:t>
            </w:r>
            <w:r w:rsidRPr="00D01F01">
              <w:br/>
              <w:t>экологических  троп,  создание</w:t>
            </w:r>
            <w:r w:rsidRPr="00D01F01">
              <w:br/>
              <w:t>на опушках  полян  буферных  и</w:t>
            </w:r>
            <w:r w:rsidRPr="00D01F01">
              <w:br/>
              <w:t>почвозащитных         посадок,</w:t>
            </w:r>
            <w:r w:rsidRPr="00D01F01">
              <w:br/>
              <w:t>применение    устойчивых     к</w:t>
            </w:r>
            <w:r w:rsidRPr="00D01F01">
              <w:br/>
              <w:t>вытаптыванию видов травянистой</w:t>
            </w:r>
            <w:r w:rsidRPr="00D01F01">
              <w:br/>
              <w:t>растительности,       создание</w:t>
            </w:r>
            <w:r w:rsidRPr="00D01F01">
              <w:br/>
              <w:t>загущенных   защитных    полос</w:t>
            </w:r>
            <w:r w:rsidRPr="00D01F01">
              <w:br/>
              <w:t>вдоль         автомагистралей,</w:t>
            </w:r>
            <w:r w:rsidRPr="00D01F01">
              <w:br/>
              <w:t>пересекающих      лесопарковый</w:t>
            </w:r>
            <w:r w:rsidRPr="00D01F01">
              <w:br/>
              <w:t>массив   или   идущих    вдоль</w:t>
            </w:r>
            <w:r w:rsidRPr="00D01F01">
              <w:br/>
              <w:t xml:space="preserve">границ                        </w:t>
            </w:r>
          </w:p>
        </w:tc>
      </w:tr>
      <w:tr w:rsidR="003F2C21" w:rsidRPr="00D01F01" w:rsidTr="00812A11">
        <w:trPr>
          <w:cantSplit/>
          <w:trHeight w:val="27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lastRenderedPageBreak/>
              <w:t>51 - 100</w:t>
            </w:r>
          </w:p>
        </w:tc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Строго-</w:t>
            </w:r>
            <w:r w:rsidRPr="00D01F01">
              <w:br/>
              <w:t>регулируемый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Движение </w:t>
            </w:r>
            <w:r w:rsidRPr="00D01F01">
              <w:br/>
              <w:t>только         по</w:t>
            </w:r>
            <w:r w:rsidRPr="00D01F01">
              <w:br/>
              <w:t>дорожкам        и</w:t>
            </w:r>
            <w:r w:rsidRPr="00D01F01">
              <w:br/>
              <w:t>аллеям. Отдых  на</w:t>
            </w:r>
            <w:r w:rsidRPr="00D01F01">
              <w:br/>
              <w:t xml:space="preserve">специально       </w:t>
            </w:r>
            <w:r w:rsidRPr="00D01F01">
              <w:br/>
              <w:t xml:space="preserve">оборудованных    </w:t>
            </w:r>
            <w:r w:rsidRPr="00D01F01">
              <w:br/>
              <w:t xml:space="preserve">площадках,       </w:t>
            </w:r>
            <w:r w:rsidRPr="00D01F01">
              <w:br/>
              <w:t>интенсивный  уход</w:t>
            </w:r>
            <w:r w:rsidRPr="00D01F01">
              <w:br/>
              <w:t>за  насаждениями,</w:t>
            </w:r>
            <w:r w:rsidRPr="00D01F01">
              <w:br/>
              <w:t>в     т.ч.     их</w:t>
            </w:r>
            <w:r w:rsidRPr="00D01F01">
              <w:br/>
              <w:t>активная  защита,</w:t>
            </w:r>
            <w:r w:rsidRPr="00D01F01">
              <w:br/>
              <w:t>вплоть         до</w:t>
            </w:r>
            <w:r w:rsidRPr="00D01F01">
              <w:br/>
              <w:t xml:space="preserve">огораживания     </w:t>
            </w: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Функциональное           </w:t>
            </w:r>
            <w:r w:rsidRPr="00D01F01">
              <w:br/>
              <w:t>зонирование    территории    и</w:t>
            </w:r>
            <w:r w:rsidRPr="00D01F01">
              <w:br/>
              <w:t>организация           дорожно-</w:t>
            </w:r>
            <w:r w:rsidRPr="00D01F01">
              <w:br/>
              <w:t>тропиночной сети плотностью не</w:t>
            </w:r>
            <w:r w:rsidRPr="00D01F01">
              <w:br/>
              <w:t>более  20 - 25%,  буферных   и</w:t>
            </w:r>
            <w:r w:rsidRPr="00D01F01">
              <w:br/>
              <w:t>почвозащитных          посадок</w:t>
            </w:r>
            <w:r w:rsidRPr="00D01F01">
              <w:br/>
              <w:t>кустарника,           создание</w:t>
            </w:r>
            <w:r w:rsidRPr="00D01F01">
              <w:br/>
              <w:t>загущенных   защитных    полос</w:t>
            </w:r>
            <w:r w:rsidRPr="00D01F01">
              <w:br/>
              <w:t>вдоль границ  автомагистралей.</w:t>
            </w:r>
            <w:r w:rsidRPr="00D01F01">
              <w:br/>
              <w:t>Организация        поливочного</w:t>
            </w:r>
            <w:r w:rsidRPr="00D01F01">
              <w:br/>
              <w:t>водопровода      (в       т.ч.</w:t>
            </w:r>
            <w:r w:rsidRPr="00D01F01">
              <w:br/>
              <w:t>автоматических систем полива и</w:t>
            </w:r>
            <w:r w:rsidRPr="00D01F01">
              <w:br/>
              <w:t>орошения),  дренажа,  ливневой</w:t>
            </w:r>
            <w:r w:rsidRPr="00D01F01">
              <w:br/>
              <w:t>канализации,         наружного</w:t>
            </w:r>
            <w:r w:rsidRPr="00D01F01">
              <w:br/>
              <w:t>освещения,    а    в    случае</w:t>
            </w:r>
            <w:r w:rsidRPr="00D01F01">
              <w:br/>
              <w:t>размещения парковых  зданий  и</w:t>
            </w:r>
            <w:r w:rsidRPr="00D01F01">
              <w:br/>
              <w:t>сооружений  -  водопровода   и</w:t>
            </w:r>
            <w:r w:rsidRPr="00D01F01">
              <w:br/>
              <w:t>канализации,   теплоснабжения,</w:t>
            </w:r>
            <w:r w:rsidRPr="00D01F01">
              <w:br/>
              <w:t>горячего        водоснабжения,</w:t>
            </w:r>
            <w:r w:rsidRPr="00D01F01">
              <w:br/>
              <w:t>телефонизации.       Установка</w:t>
            </w:r>
            <w:r w:rsidRPr="00D01F01">
              <w:br/>
              <w:t>мусоросборников,     туалетов,</w:t>
            </w:r>
            <w:r w:rsidRPr="00D01F01">
              <w:br/>
              <w:t xml:space="preserve">МАФ                           </w:t>
            </w:r>
          </w:p>
        </w:tc>
      </w:tr>
      <w:tr w:rsidR="003F2C21" w:rsidRPr="00D01F01" w:rsidTr="00812A11">
        <w:trPr>
          <w:cantSplit/>
          <w:trHeight w:val="156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более</w:t>
            </w:r>
            <w:r w:rsidRPr="00D01F01">
              <w:br/>
              <w:t>100</w:t>
            </w:r>
          </w:p>
        </w:tc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4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Организация      дорожно-</w:t>
            </w:r>
            <w:r w:rsidRPr="00D01F01">
              <w:br/>
              <w:t>тропиночной     сети     общей</w:t>
            </w:r>
            <w:r w:rsidRPr="00D01F01">
              <w:br/>
              <w:t>плотностью  30  -  40%  (более</w:t>
            </w:r>
            <w:r w:rsidRPr="00D01F01">
              <w:br/>
              <w:t>высокая   плотность    дорожек</w:t>
            </w:r>
            <w:r w:rsidRPr="00D01F01">
              <w:br/>
              <w:t>ближе  к  входам  и  в   зонах</w:t>
            </w:r>
            <w:r w:rsidRPr="00D01F01">
              <w:br/>
              <w:t>активного   отдыха),   уровень</w:t>
            </w:r>
            <w:r w:rsidRPr="00D01F01">
              <w:br/>
              <w:t>благоустройства    как     для</w:t>
            </w:r>
            <w:r w:rsidRPr="00D01F01">
              <w:br/>
              <w:t>нагрузки  51  -  100  чел./га,</w:t>
            </w:r>
            <w:r w:rsidRPr="00D01F01">
              <w:br/>
              <w:t>огораживание    участков     с</w:t>
            </w:r>
            <w:r w:rsidRPr="00D01F01">
              <w:br/>
              <w:t>ценными  насаждениями  или   с</w:t>
            </w:r>
            <w:r w:rsidRPr="00D01F01">
              <w:br/>
              <w:t>растительностью         вообще</w:t>
            </w:r>
            <w:r w:rsidRPr="00D01F01">
              <w:br/>
              <w:t xml:space="preserve">декоративными оградами        </w:t>
            </w:r>
          </w:p>
        </w:tc>
      </w:tr>
      <w:tr w:rsidR="003F2C21" w:rsidRPr="00D01F01" w:rsidTr="00812A11">
        <w:trPr>
          <w:cantSplit/>
          <w:trHeight w:val="48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3506B3" w:rsidRDefault="003F2C21" w:rsidP="00812A11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6B3">
              <w:rPr>
                <w:rFonts w:ascii="Times New Roman" w:hAnsi="Times New Roman"/>
                <w:sz w:val="24"/>
                <w:szCs w:val="24"/>
              </w:rPr>
              <w:t xml:space="preserve">Примечание. В случае невозможности предотвращения превышения нагрузок следует предусматривать формирование нового объекта рекреации в зонах доступности (таблица 11).         </w:t>
            </w:r>
          </w:p>
        </w:tc>
      </w:tr>
    </w:tbl>
    <w:p w:rsidR="003F2C21" w:rsidRPr="00812A11" w:rsidRDefault="003F2C21" w:rsidP="003F2C2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11. Ориентировочный уровень предельной</w:t>
      </w:r>
    </w:p>
    <w:p w:rsidR="003F2C21" w:rsidRDefault="003F2C21" w:rsidP="00812A11">
      <w:pPr>
        <w:pStyle w:val="ConsPlusNormal"/>
        <w:widowControl/>
        <w:ind w:firstLine="0"/>
        <w:jc w:val="center"/>
      </w:pPr>
      <w:r w:rsidRPr="00812A11">
        <w:rPr>
          <w:rFonts w:ascii="Times New Roman" w:hAnsi="Times New Roman"/>
          <w:sz w:val="24"/>
          <w:szCs w:val="24"/>
        </w:rPr>
        <w:t>рекреационной нагрузки</w:t>
      </w:r>
    </w:p>
    <w:p w:rsidR="003F2C21" w:rsidRDefault="003F2C21" w:rsidP="003F2C21">
      <w:pPr>
        <w:pStyle w:val="ConsPlusNonformat"/>
        <w:widowControl/>
        <w:jc w:val="both"/>
      </w:pPr>
      <w:r>
        <w:t>┌─────────────────────┬──────────────────────┬────────────────────────────┐</w:t>
      </w:r>
    </w:p>
    <w:p w:rsidR="003F2C21" w:rsidRDefault="003F2C21" w:rsidP="003F2C21">
      <w:pPr>
        <w:pStyle w:val="ConsPlusNonformat"/>
        <w:widowControl/>
        <w:jc w:val="both"/>
      </w:pPr>
      <w:r>
        <w:t>│ Тип рекреационного  │      Предельная      │    Радиус обслуживания     │</w:t>
      </w:r>
    </w:p>
    <w:p w:rsidR="003F2C21" w:rsidRDefault="003F2C21" w:rsidP="003F2C21">
      <w:pPr>
        <w:pStyle w:val="ConsPlusNonformat"/>
        <w:widowControl/>
        <w:jc w:val="both"/>
      </w:pPr>
      <w:r>
        <w:t>│ объекта населенного │    рекреационная     │населения (зона доступности)│</w:t>
      </w:r>
    </w:p>
    <w:p w:rsidR="003F2C21" w:rsidRDefault="003F2C21" w:rsidP="003F2C21">
      <w:pPr>
        <w:pStyle w:val="ConsPlusNonformat"/>
        <w:widowControl/>
        <w:jc w:val="both"/>
      </w:pPr>
      <w:r>
        <w:t>│       пункта        │   нагрузка - число   │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│    единовременных    │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│посетителей в среднем │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│ по объекту, чел./га  │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 Лес             │      Не более 5      │             -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 Лесопарк        │     Не более 50      │    15 - 20 мин. трансп.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│                      │          доступн.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lastRenderedPageBreak/>
        <w:t xml:space="preserve">│     Сад             │     Не более 100     │        400 - </w:t>
      </w:r>
      <w:smartTag w:uri="urn:schemas-microsoft-com:office:smarttags" w:element="metricconverter">
        <w:smartTagPr>
          <w:attr w:name="ProductID" w:val="600 м"/>
        </w:smartTagPr>
        <w:r>
          <w:t>600 м</w:t>
        </w:r>
      </w:smartTag>
      <w:r>
        <w:t xml:space="preserve">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Парк            │     Не более 300     │        1,2 - </w:t>
      </w:r>
      <w:smartTag w:uri="urn:schemas-microsoft-com:office:smarttags" w:element="metricconverter">
        <w:smartTagPr>
          <w:attr w:name="ProductID" w:val="1,5 км"/>
        </w:smartTagPr>
        <w:r>
          <w:t>1,5 км</w:t>
        </w:r>
      </w:smartTag>
      <w:r>
        <w:t xml:space="preserve">        │</w:t>
      </w:r>
    </w:p>
    <w:p w:rsidR="003F2C21" w:rsidRDefault="003F2C21" w:rsidP="003F2C21">
      <w:pPr>
        <w:pStyle w:val="ConsPlusNonformat"/>
        <w:widowControl/>
        <w:jc w:val="both"/>
      </w:pPr>
      <w:r>
        <w:t>│(многофункцион.)     │                      │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├─────────────────────┼──────────────────────┼────────────────────────────┤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Сквер, бульвар  │     100 и более      │        300 - </w:t>
      </w:r>
      <w:smartTag w:uri="urn:schemas-microsoft-com:office:smarttags" w:element="metricconverter">
        <w:smartTagPr>
          <w:attr w:name="ProductID" w:val="400 м"/>
        </w:smartTagPr>
        <w:r>
          <w:t>400 м</w:t>
        </w:r>
      </w:smartTag>
      <w:r>
        <w:t xml:space="preserve">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├─────────────────────┴──────────────────────┴────────────────────────────┤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Примечания:                         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1. На территории объекта  рекреации  могут  быть   выделены   зоны   с│</w:t>
      </w:r>
    </w:p>
    <w:p w:rsidR="003F2C21" w:rsidRDefault="003F2C21" w:rsidP="003F2C21">
      <w:pPr>
        <w:pStyle w:val="ConsPlusNonformat"/>
        <w:widowControl/>
        <w:jc w:val="both"/>
      </w:pPr>
      <w:r>
        <w:t>│различным уровнем предельной рекреационной нагрузки.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2. Фактическая   рекреационная    нагрузка    определяется   замерами,│</w:t>
      </w:r>
    </w:p>
    <w:p w:rsidR="003F2C21" w:rsidRDefault="003F2C21" w:rsidP="003F2C21">
      <w:pPr>
        <w:pStyle w:val="ConsPlusNonformat"/>
        <w:widowControl/>
        <w:jc w:val="both"/>
      </w:pPr>
      <w:r>
        <w:t>│ожидаемая - рассчитывается по формуле: R = Ni/Si, где R  -  рекреационная│</w:t>
      </w:r>
    </w:p>
    <w:p w:rsidR="003F2C21" w:rsidRDefault="003F2C21" w:rsidP="003F2C21">
      <w:pPr>
        <w:pStyle w:val="ConsPlusNonformat"/>
        <w:widowControl/>
        <w:jc w:val="both"/>
      </w:pPr>
      <w:r>
        <w:t>│нагрузка, Ni - количество посетителей объектов рекреации,  Si  -  площадь│</w:t>
      </w:r>
    </w:p>
    <w:p w:rsidR="003F2C21" w:rsidRDefault="003F2C21" w:rsidP="003F2C21">
      <w:pPr>
        <w:pStyle w:val="ConsPlusNonformat"/>
        <w:widowControl/>
        <w:jc w:val="both"/>
      </w:pPr>
      <w:r>
        <w:t>│рекреационной   территории.    Количество    посетителей,    одновременно│</w:t>
      </w:r>
    </w:p>
    <w:p w:rsidR="003F2C21" w:rsidRDefault="003F2C21" w:rsidP="003F2C21">
      <w:pPr>
        <w:pStyle w:val="ConsPlusNonformat"/>
        <w:widowControl/>
        <w:jc w:val="both"/>
      </w:pPr>
      <w:r>
        <w:t>│находящихся на территории  рекреации, рекомендуется  принимать 10  -  15%│</w:t>
      </w:r>
    </w:p>
    <w:p w:rsidR="003F2C21" w:rsidRDefault="003F2C21" w:rsidP="003F2C21">
      <w:pPr>
        <w:pStyle w:val="ConsPlusNonformat"/>
        <w:widowControl/>
        <w:jc w:val="both"/>
      </w:pPr>
      <w:r>
        <w:t>│от  численности  населения,  проживающего  в  зоне  доступности   объекта│</w:t>
      </w:r>
    </w:p>
    <w:p w:rsidR="003F2C21" w:rsidRDefault="003F2C21" w:rsidP="003F2C21">
      <w:pPr>
        <w:pStyle w:val="ConsPlusNonformat"/>
        <w:widowControl/>
        <w:jc w:val="both"/>
      </w:pPr>
      <w:r>
        <w:t>│рекреации.                             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2C21" w:rsidRDefault="003F2C21" w:rsidP="003F2C21">
      <w:pPr>
        <w:pStyle w:val="ConsPlusNormal"/>
        <w:widowControl/>
        <w:ind w:firstLine="540"/>
        <w:jc w:val="both"/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12. Зависимость уклона пандуса от высоты подъема</w:t>
      </w:r>
    </w:p>
    <w:p w:rsidR="003F2C21" w:rsidRDefault="003F2C21" w:rsidP="003F2C21">
      <w:pPr>
        <w:pStyle w:val="ConsPlusNormal"/>
        <w:widowControl/>
        <w:ind w:firstLine="0"/>
        <w:jc w:val="center"/>
      </w:pPr>
    </w:p>
    <w:p w:rsidR="003F2C21" w:rsidRPr="003506B3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506B3">
        <w:rPr>
          <w:rFonts w:ascii="Times New Roman" w:hAnsi="Times New Roman"/>
          <w:sz w:val="24"/>
          <w:szCs w:val="24"/>
        </w:rPr>
        <w:t>В миллиметрах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995"/>
      </w:tblGrid>
      <w:tr w:rsidR="003F2C21" w:rsidRPr="00D01F01" w:rsidTr="00812A1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Уклон пандуса (соотношение)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Высота подъема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От 1:8 до 1:10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75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От 1:10,1 до 1:12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150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От 1:12,1 до 1:15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600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От 1:15,1 до 1:20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760                 </w:t>
            </w:r>
          </w:p>
        </w:tc>
      </w:tr>
    </w:tbl>
    <w:p w:rsidR="003F2C21" w:rsidRDefault="003F2C21" w:rsidP="003F2C21">
      <w:pPr>
        <w:pStyle w:val="ConsPlusNormal"/>
        <w:widowControl/>
        <w:ind w:firstLine="0"/>
        <w:jc w:val="center"/>
      </w:pPr>
    </w:p>
    <w:p w:rsidR="003F2C21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ИГРОВОЕ И СПОРТИВНОЕ ОБОРУДОВАНИЕ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13. Состав игрового и спортивного оборудования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в зависимости от возраста детей</w:t>
      </w:r>
    </w:p>
    <w:p w:rsidR="003F2C21" w:rsidRDefault="003F2C21" w:rsidP="003F2C21">
      <w:pPr>
        <w:pStyle w:val="ConsPlusNormal"/>
        <w:widowControl/>
        <w:ind w:firstLine="0"/>
        <w:jc w:val="center"/>
      </w:pPr>
    </w:p>
    <w:p w:rsidR="003F2C21" w:rsidRDefault="003F2C21" w:rsidP="003F2C21">
      <w:pPr>
        <w:pStyle w:val="ConsPlusNonformat"/>
        <w:widowControl/>
        <w:jc w:val="both"/>
      </w:pPr>
      <w:r>
        <w:t>┌───────────────┬──────────────────────┬──────────────────────────────────┐</w:t>
      </w:r>
    </w:p>
    <w:p w:rsidR="003F2C21" w:rsidRDefault="003F2C21" w:rsidP="003F2C21">
      <w:pPr>
        <w:pStyle w:val="ConsPlusNonformat"/>
        <w:widowControl/>
        <w:jc w:val="both"/>
      </w:pPr>
      <w:r>
        <w:t>│    Возраст    │      Назначение      │     Рекомендуемое игровое и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оборудования     │    физкультурное оборудование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Дети       │    А) Для тихих  игр,│    - песочницы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│преддошкольного│тренировки            │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│возраста       │усидчивости,          │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│(1 - </w:t>
      </w:r>
      <w:smartTag w:uri="urn:schemas-microsoft-com:office:smarttags" w:element="metricconverter">
        <w:smartTagPr>
          <w:attr w:name="ProductID" w:val="3 г"/>
        </w:smartTagPr>
        <w:r>
          <w:t>3 г</w:t>
        </w:r>
      </w:smartTag>
      <w:r>
        <w:t>.)     │терпения,     развития│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│фантазии:             │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Б) Для  тренировки│    -      домики,       пирамиды,│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│лазания,       ходьбы,│гимнастические    стенки,    бумы,│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│перешагивания,        │бревна, горки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│подлезания,           │    - кубы деревянные 20  x  40  x│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│равновесия:           │15 см;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    - доски  шириной  15,  20,  25│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│см, длиной  150,  200  и  250  см;│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│доска  деревянная  -  один   конец│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  │                      │приподнят на высоту 10 -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;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│- горка с  поручнями,  ступеньками│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│и  центральной  площадкой,   длина│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│240   см,   высота   48   см    (в│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│центральной     части),     ширина│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  │                      │ступеньки -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>;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    -  лестница-стремянка,  высота│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  │                      │100 или </w:t>
      </w:r>
      <w:smartTag w:uri="urn:schemas-microsoft-com:office:smarttags" w:element="metricconverter">
        <w:smartTagPr>
          <w:attr w:name="ProductID" w:val="150 см"/>
        </w:smartTagPr>
        <w:r>
          <w:t>150 см</w:t>
        </w:r>
      </w:smartTag>
      <w:r>
        <w:t>,  расстояние  между│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  │                      │перекладинами - 10 и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.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В) Для  тренировки│    - качели и качалки.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│вестибулярного        │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│аппарата,   укрепления│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│мышечной       системы│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│(мышц спины, живота  и│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lastRenderedPageBreak/>
        <w:t>│               │ног),                 │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│совершенствования     │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│чувства    равновесия,│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│ритма, ориентировки  в│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│пространстве:         │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Дети       │    А) Для обучения  и│    - пирамиды с  вертикальными  и│</w:t>
      </w:r>
    </w:p>
    <w:p w:rsidR="003F2C21" w:rsidRDefault="003F2C21" w:rsidP="003F2C21">
      <w:pPr>
        <w:pStyle w:val="ConsPlusNonformat"/>
        <w:widowControl/>
        <w:jc w:val="both"/>
      </w:pPr>
      <w:r>
        <w:t>│дошкольного    │совершенствования     │горизонтальными перекладинами;    │</w:t>
      </w:r>
    </w:p>
    <w:p w:rsidR="003F2C21" w:rsidRDefault="003F2C21" w:rsidP="003F2C21">
      <w:pPr>
        <w:pStyle w:val="ConsPlusNonformat"/>
        <w:widowControl/>
        <w:jc w:val="both"/>
      </w:pPr>
      <w:r>
        <w:t>│возраста (3 - 7│лазания:              │    -      лестницы      различной│</w:t>
      </w:r>
    </w:p>
    <w:p w:rsidR="003F2C21" w:rsidRDefault="003F2C21" w:rsidP="003F2C21">
      <w:pPr>
        <w:pStyle w:val="ConsPlusNonformat"/>
        <w:widowControl/>
        <w:jc w:val="both"/>
      </w:pPr>
      <w:r>
        <w:t>│лет)           │                      │конфигурации,    со    встроенными│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│обручами, полусферы;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    - доска деревянная  на  высоте│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│10 -  15  см  (устанавливается  на│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│специальных подставках).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Б)  Для   обучения│    - бревно со стесанным  верхом,│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│равновесию,           │прочно  закрепленное,  лежащее  на│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  │перешагиванию,        │земле, длина 2,5 - </w:t>
      </w:r>
      <w:smartTag w:uri="urn:schemas-microsoft-com:office:smarttags" w:element="metricconverter">
        <w:smartTagPr>
          <w:attr w:name="ProductID" w:val="3,5 м"/>
        </w:smartTagPr>
        <w:r>
          <w:t>3,5 м</w:t>
        </w:r>
      </w:smartTag>
      <w:r>
        <w:t>, ширина  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  │перепрыгиванию,       │20 - </w:t>
      </w:r>
      <w:smartTag w:uri="urn:schemas-microsoft-com:office:smarttags" w:element="metricconverter">
        <w:smartTagPr>
          <w:attr w:name="ProductID" w:val="30 см"/>
        </w:smartTagPr>
        <w:r>
          <w:t>30 см</w:t>
        </w:r>
      </w:smartTag>
      <w:r>
        <w:t>;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│спрыгиванию:          │    - бум  "Крокодил",  длина  2,5│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  │                      │м, ширина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 xml:space="preserve">, высота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;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    -    гимнастическое    бревно,│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│длина горизонтальной части 3,5  м,│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  │                      │наклонной - </w:t>
      </w:r>
      <w:smartTag w:uri="urn:schemas-microsoft-com:office:smarttags" w:element="metricconverter">
        <w:smartTagPr>
          <w:attr w:name="ProductID" w:val="1,2 м"/>
        </w:smartTagPr>
        <w:r>
          <w:t>1,2 м</w:t>
        </w:r>
      </w:smartTag>
      <w:r>
        <w:t>,  горизонтальной│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│части  30  или  50   см,   диаметр│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  │                      │бревна - </w:t>
      </w:r>
      <w:smartTag w:uri="urn:schemas-microsoft-com:office:smarttags" w:element="metricconverter">
        <w:smartTagPr>
          <w:attr w:name="ProductID" w:val="27 см"/>
        </w:smartTagPr>
        <w:r>
          <w:t>27 см</w:t>
        </w:r>
      </w:smartTag>
      <w:r>
        <w:t>;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    -   гимнастическая   скамейка,│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  │                      │длина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, ширина 20  см,  толщина│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  │                      │3 см, высота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.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В) Для обучения   │    - горка с поручнями,  длина  2│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  │вхождению,    лазанью,│м, высота </w:t>
      </w:r>
      <w:smartTag w:uri="urn:schemas-microsoft-com:office:smarttags" w:element="metricconverter">
        <w:smartTagPr>
          <w:attr w:name="ProductID" w:val="60 см"/>
        </w:smartTagPr>
        <w:r>
          <w:t>60 см</w:t>
        </w:r>
      </w:smartTag>
      <w:r>
        <w:t>;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│движению            на│    - горка с лесенкой  и  скатом,│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│четвереньках,         │длина  240,   высота   80,   длина│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│скатыванию:           │лесенки и ската -  90  см,  ширина│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  │                      │лесенки и ската - </w:t>
      </w:r>
      <w:smartTag w:uri="urn:schemas-microsoft-com:office:smarttags" w:element="metricconverter">
        <w:smartTagPr>
          <w:attr w:name="ProductID" w:val="70 см"/>
        </w:smartTagPr>
        <w:r>
          <w:t>70 см</w:t>
        </w:r>
      </w:smartTag>
      <w:r>
        <w:t xml:space="preserve">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Г)  Для   обучения│    -    гимнастическая    стенка,│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│развитию         силы,│высота 3  м,  ширина  пролетов  не│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  │гибкости,  координации│менее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, диаметр  перекладины  -│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│движений:             │22    мм,     расстояние     между│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  │                      │перекладинами -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>;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    - гимнастические столбики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├──────────────────────┼──────────────────────────────────┤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Д)  Для   развития│    -  стойка   с   обручами   для│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│глазомера,    точности│метания в цель, высота 120  -  130│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  │движений,    ловкости,│см, диаметр обруча 40 - </w:t>
      </w:r>
      <w:smartTag w:uri="urn:schemas-microsoft-com:office:smarttags" w:element="metricconverter">
        <w:smartTagPr>
          <w:attr w:name="ProductID" w:val="50 см"/>
        </w:smartTagPr>
        <w:r>
          <w:t>50 см</w:t>
        </w:r>
      </w:smartTag>
      <w:r>
        <w:t>;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│для  обучения  метанию│    - оборудование для  метания  в│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│в цель:               │виде  "цветка",  "петуха",   центр│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│мишени расположен  на  высоте  120│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│см  (мл. дошк.) -  150  -  200  см│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│(ст. дошк.);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    -  кольцебросы   -   доска   с│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│укрепленными колышками высотой  15│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   │                      │- </w:t>
      </w:r>
      <w:smartTag w:uri="urn:schemas-microsoft-com:office:smarttags" w:element="metricconverter">
        <w:smartTagPr>
          <w:attr w:name="ProductID" w:val="20 см"/>
        </w:smartTagPr>
        <w:r>
          <w:t>20 см</w:t>
        </w:r>
      </w:smartTag>
      <w:r>
        <w:t>,  кольцебросы  могут  быть│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│расположены    горизонтально     и│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│наклонно;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    - мишени на щитах из  досок  в│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│виде    четырех    концентрических│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│кругов диаметром 20,  40,  60,  80│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│см, центр мишени на высоте  110  -│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│120  см   от   уровня   пола   или│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│площадки,   круги    красятся    в│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│красный (центр), салатный,  желтый│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│и голубой;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    - баскетбольные щиты, крепятся│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│на     двух     деревянных     или│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│металлических стойках  так,  чтобы│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│кольцо находилось на  уровне  2  м│</w:t>
      </w:r>
    </w:p>
    <w:p w:rsidR="003F2C21" w:rsidRDefault="003F2C21" w:rsidP="003F2C21">
      <w:pPr>
        <w:pStyle w:val="ConsPlusNonformat"/>
        <w:widowControl/>
        <w:jc w:val="both"/>
      </w:pPr>
      <w:r>
        <w:lastRenderedPageBreak/>
        <w:t>│               │                      │от пола или поверхности площадки.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Дети       │    Для         общего│    -    гимнастическая     стенка│</w:t>
      </w:r>
    </w:p>
    <w:p w:rsidR="003F2C21" w:rsidRDefault="003F2C21" w:rsidP="003F2C21">
      <w:pPr>
        <w:pStyle w:val="ConsPlusNonformat"/>
        <w:widowControl/>
        <w:jc w:val="both"/>
      </w:pPr>
      <w:r>
        <w:t>│школьного      │физического развития: │высотой не менее 3  м,  количество│</w:t>
      </w:r>
    </w:p>
    <w:p w:rsidR="003F2C21" w:rsidRDefault="003F2C21" w:rsidP="003F2C21">
      <w:pPr>
        <w:pStyle w:val="ConsPlusNonformat"/>
        <w:widowControl/>
        <w:jc w:val="both"/>
      </w:pPr>
      <w:r>
        <w:t>│возраста       │                      │пролетов 4 - 6;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    -  разновысокие   перекладины,│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│перекладина-эспандер           для│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│выполнения  силовых  упражнений  в│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│висе;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    -     "рукоход"      различной│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│конфигурации     для      обучения│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│передвижению  разными   способами,│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│висам, подтягиванию;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    -     спортивно-гимнастические│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│комплексы - 5 -  6  горизонтальных│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│перекладин, укрепленных на  разной│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│высоте,   к   перекладинам   могут│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│прикрепляться спортивные  снаряды:│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│кольца, трапеции, качели, шесты  и│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│др.;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    -   сочлененные    перекладины│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│разной высоты: 1,5 - 2,2  -  3  м,│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│могут   располагаться   по   одной│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│линии или в форме  букв  "Г",  "Т"│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            │или змейкой.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Дети       │    Для      улучшения│    - спортивные комплексы;       │</w:t>
      </w:r>
    </w:p>
    <w:p w:rsidR="003F2C21" w:rsidRDefault="003F2C21" w:rsidP="003F2C21">
      <w:pPr>
        <w:pStyle w:val="ConsPlusNonformat"/>
        <w:widowControl/>
        <w:jc w:val="both"/>
      </w:pPr>
      <w:r>
        <w:t>│старшего       │мышечной         силы,│    - спортивно-игровые  комплексы│</w:t>
      </w:r>
    </w:p>
    <w:p w:rsidR="003F2C21" w:rsidRDefault="003F2C21" w:rsidP="003F2C21">
      <w:pPr>
        <w:pStyle w:val="ConsPlusNonformat"/>
        <w:widowControl/>
        <w:jc w:val="both"/>
      </w:pPr>
      <w:r>
        <w:t>│школьного      │телосложения и  общего│(микроскалодромы,   велодромы    и│</w:t>
      </w:r>
    </w:p>
    <w:p w:rsidR="003F2C21" w:rsidRDefault="003F2C21" w:rsidP="003F2C21">
      <w:pPr>
        <w:pStyle w:val="ConsPlusNonformat"/>
        <w:widowControl/>
        <w:jc w:val="both"/>
      </w:pPr>
      <w:r>
        <w:t>│возраста       │физического развития  │т.п.).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└───────────────┴──────────────────────┴──────────────────────────────────┘</w:t>
      </w:r>
    </w:p>
    <w:p w:rsidR="003F2C21" w:rsidRDefault="003F2C21" w:rsidP="003F2C21">
      <w:pPr>
        <w:pStyle w:val="ConsPlusNormal"/>
        <w:widowControl/>
        <w:ind w:firstLine="540"/>
        <w:jc w:val="both"/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14. Требования к игровому оборудованию</w:t>
      </w:r>
    </w:p>
    <w:p w:rsidR="003F2C21" w:rsidRDefault="003F2C21" w:rsidP="003F2C21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7830"/>
      </w:tblGrid>
      <w:tr w:rsidR="003F2C21" w:rsidRPr="00D01F01" w:rsidTr="00812A11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Игровое    </w:t>
            </w:r>
            <w:r w:rsidRPr="00D01F01">
              <w:br/>
              <w:t xml:space="preserve">оборудование  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Требования                        </w:t>
            </w:r>
          </w:p>
        </w:tc>
      </w:tr>
      <w:tr w:rsidR="003F2C21" w:rsidRPr="00D01F01" w:rsidTr="00812A11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Качели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Высота  от  уровня  земли  до  сиденья   качелей   в</w:t>
            </w:r>
            <w:r w:rsidRPr="00D01F01">
              <w:br/>
              <w:t xml:space="preserve">состоянии покоя должна быть не менее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D01F01">
                <w:t>350 мм</w:t>
              </w:r>
            </w:smartTag>
            <w:r w:rsidRPr="00D01F01">
              <w:t xml:space="preserve">  и  не  более</w:t>
            </w:r>
            <w:r w:rsidRPr="00D01F01">
              <w:br/>
              <w:t>635 мм. Допускается не более двух сидений в  одной  рамке</w:t>
            </w:r>
            <w:r w:rsidRPr="00D01F01">
              <w:br/>
              <w:t>качелей.  В  двойных  качелях  не  должны  использоваться</w:t>
            </w:r>
            <w:r w:rsidRPr="00D01F01">
              <w:br/>
              <w:t>вместе сиденье для маленьких детей (колыбель)  и  плоское</w:t>
            </w:r>
            <w:r w:rsidRPr="00D01F01">
              <w:br/>
              <w:t xml:space="preserve">сиденье для более старших детей.                         </w:t>
            </w:r>
          </w:p>
        </w:tc>
      </w:tr>
      <w:tr w:rsidR="003F2C21" w:rsidRPr="00D01F01" w:rsidTr="00812A11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Качалки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Высота от земли до сиденья  в  состоянии  равновесия</w:t>
            </w:r>
            <w:r w:rsidRPr="00D01F01">
              <w:br/>
              <w:t xml:space="preserve">должна быть 550 -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D01F01">
                <w:t>750 мм</w:t>
              </w:r>
            </w:smartTag>
            <w:r w:rsidRPr="00D01F01">
              <w:t>. Максимальный наклон сиденья при</w:t>
            </w:r>
            <w:r w:rsidRPr="00D01F01">
              <w:br/>
              <w:t>движении  назад  и  вперед  -  не  более   20   градусов.</w:t>
            </w:r>
            <w:r w:rsidRPr="00D01F01">
              <w:br/>
              <w:t>Конструкция качалки не  должна  допускать  попадание  ног</w:t>
            </w:r>
            <w:r w:rsidRPr="00D01F01">
              <w:br/>
              <w:t>сидящего в ней ребенка  под  опорные  части  качалки,  не</w:t>
            </w:r>
            <w:r w:rsidRPr="00D01F01">
              <w:br/>
              <w:t>должна иметь острых углов, радиус их  закругления  должен</w:t>
            </w:r>
            <w:r w:rsidRPr="00D01F01">
              <w:br/>
              <w:t xml:space="preserve">составлять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01F01">
                <w:t>20 мм</w:t>
              </w:r>
            </w:smartTag>
            <w:r w:rsidRPr="00D01F01">
              <w:t xml:space="preserve">.                               </w:t>
            </w:r>
          </w:p>
        </w:tc>
      </w:tr>
      <w:tr w:rsidR="003F2C21" w:rsidRPr="00D01F01" w:rsidTr="00812A11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Карусели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Минимальное расстояние от  уровня  земли  до  нижней</w:t>
            </w:r>
            <w:r w:rsidRPr="00D01F01">
              <w:br/>
              <w:t>вращающейся конструкции карусели должно быть не менее  60</w:t>
            </w:r>
            <w:r w:rsidRPr="00D01F01">
              <w:br/>
              <w:t>мм и не более  110  мм.  Нижняя  поверхность  вращающейся</w:t>
            </w:r>
            <w:r w:rsidRPr="00D01F01">
              <w:br/>
              <w:t>платформы должна быть  гладкой.  Максимальная  высота  от</w:t>
            </w:r>
            <w:r w:rsidRPr="00D01F01">
              <w:br/>
              <w:t>нижнего уровня карусели до ее верхней точки составляет  1</w:t>
            </w:r>
            <w:r w:rsidRPr="00D01F01">
              <w:br/>
              <w:t xml:space="preserve">м.                                                       </w:t>
            </w:r>
          </w:p>
        </w:tc>
      </w:tr>
      <w:tr w:rsidR="003F2C21" w:rsidRPr="00D01F01" w:rsidTr="00812A11">
        <w:trPr>
          <w:cantSplit/>
          <w:trHeight w:val="27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lastRenderedPageBreak/>
              <w:t>Горки</w:t>
            </w:r>
          </w:p>
        </w:tc>
        <w:tc>
          <w:tcPr>
            <w:tcW w:w="7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Доступ   к  горке  осуществляется  через   лестницу,</w:t>
            </w:r>
            <w:r w:rsidRPr="00D01F01">
              <w:br/>
              <w:t>лазательную  секцию  или  другие  приспособления.  Высота</w:t>
            </w:r>
            <w:r w:rsidRPr="00D01F01">
              <w:br/>
              <w:t>ската отдельно стоящей горки не должна  превышать  2,5  м</w:t>
            </w:r>
            <w:r w:rsidRPr="00D01F01">
              <w:br/>
              <w:t>вне зависимости от вида доступа. Ширина открытой и прямой</w:t>
            </w:r>
            <w:r w:rsidRPr="00D01F01">
              <w:br/>
              <w:t>горки не менее 700  мм  и  не  более  950  мм.  Стартовая</w:t>
            </w:r>
            <w:r w:rsidRPr="00D01F01">
              <w:br/>
              <w:t>площадка -  не  менее  300  мм  длиной  с  уклоном  до  5</w:t>
            </w:r>
            <w:r w:rsidRPr="00D01F01">
              <w:br/>
              <w:t>градусов, но,  как правило, ширина площадки  должна  быть</w:t>
            </w:r>
            <w:r w:rsidRPr="00D01F01">
              <w:br/>
              <w:t>равна  горизонтальной  проекции  участка  скольжения.  На</w:t>
            </w:r>
            <w:r w:rsidRPr="00D01F01">
              <w:br/>
              <w:t>отдельно стоящей  горке  высота  бокового  ограждения  на</w:t>
            </w:r>
            <w:r w:rsidRPr="00D01F01">
              <w:br/>
              <w:t>стартовой площадке должна быть  не  менее  0,15  м.  Угол</w:t>
            </w:r>
            <w:r w:rsidRPr="00D01F01">
              <w:br/>
              <w:t>наклона  участка  скольжения  не  должен   превышать   60</w:t>
            </w:r>
            <w:r w:rsidRPr="00D01F01">
              <w:br/>
              <w:t>градусов в любой точке. На конечном участке ската средний</w:t>
            </w:r>
            <w:r w:rsidRPr="00D01F01">
              <w:br/>
              <w:t>наклон не должен превышать 10 градусов. Край ската  горки</w:t>
            </w:r>
            <w:r w:rsidRPr="00D01F01">
              <w:br/>
              <w:t>должен подгибаться по направлению к земле с  радиусом  не</w:t>
            </w:r>
            <w:r w:rsidRPr="00D01F01">
              <w:br/>
              <w:t>менее 50  мм  и  углом  загиба  не  менее  100  градусов.</w:t>
            </w:r>
            <w:r w:rsidRPr="00D01F01">
              <w:br/>
              <w:t>Расстояние от края ската горки до земли  должно  быть  не</w:t>
            </w:r>
            <w:r w:rsidRPr="00D01F01">
              <w:br/>
              <w:t xml:space="preserve">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01F01">
                <w:t>100 мм</w:t>
              </w:r>
            </w:smartTag>
            <w:r w:rsidRPr="00D01F01">
              <w:t>. Высота  ограждающего  бортика  на  конечном</w:t>
            </w:r>
            <w:r w:rsidRPr="00D01F01">
              <w:br/>
              <w:t>участке при длине участка скольжения менее  1,5  м  -  не</w:t>
            </w:r>
            <w:r w:rsidRPr="00D01F01">
              <w:br/>
              <w:t xml:space="preserve">более </w:t>
            </w:r>
            <w:smartTag w:uri="urn:schemas-microsoft-com:office:smarttags" w:element="metricconverter">
              <w:smartTagPr>
                <w:attr w:name="ProductID" w:val="200 мм"/>
              </w:smartTagPr>
              <w:r w:rsidRPr="00D01F01">
                <w:t>200 мм</w:t>
              </w:r>
            </w:smartTag>
            <w:r w:rsidRPr="00D01F01">
              <w:t xml:space="preserve">, при длине участка скольжения более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D01F01">
                <w:t>1,5 м</w:t>
              </w:r>
            </w:smartTag>
            <w:r w:rsidRPr="00D01F01">
              <w:t xml:space="preserve">  -</w:t>
            </w:r>
            <w:r w:rsidRPr="00D01F01">
              <w:br/>
              <w:t xml:space="preserve">не  более </w:t>
            </w:r>
            <w:smartTag w:uri="urn:schemas-microsoft-com:office:smarttags" w:element="metricconverter">
              <w:smartTagPr>
                <w:attr w:name="ProductID" w:val="350 мм"/>
              </w:smartTagPr>
              <w:r w:rsidRPr="00D01F01">
                <w:t>350 мм</w:t>
              </w:r>
            </w:smartTag>
            <w:r w:rsidRPr="00D01F01">
              <w:t>.  Горка-тоннель должна иметь минимальную</w:t>
            </w:r>
            <w:r w:rsidRPr="00D01F01">
              <w:br/>
              <w:t xml:space="preserve">высоту и ширину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D01F01">
                <w:t>750 мм</w:t>
              </w:r>
            </w:smartTag>
            <w:r w:rsidRPr="00D01F01">
              <w:t xml:space="preserve">.                                  </w:t>
            </w:r>
          </w:p>
        </w:tc>
      </w:tr>
    </w:tbl>
    <w:p w:rsidR="003F2C21" w:rsidRDefault="003F2C21" w:rsidP="003F2C21">
      <w:pPr>
        <w:pStyle w:val="ConsPlusNormal"/>
        <w:widowControl/>
        <w:ind w:firstLine="540"/>
        <w:jc w:val="both"/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15. Минимальные расстояния безопасности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при размещении игрового оборудования</w:t>
      </w:r>
    </w:p>
    <w:p w:rsidR="003F2C21" w:rsidRDefault="003F2C21" w:rsidP="003F2C21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3F2C21" w:rsidRPr="00D01F01" w:rsidTr="00812A1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Игровое    </w:t>
            </w:r>
            <w:r w:rsidRPr="00D01F01">
              <w:br/>
              <w:t xml:space="preserve">оборудование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Минимальные расстояния                  </w:t>
            </w:r>
          </w:p>
        </w:tc>
      </w:tr>
      <w:tr w:rsidR="003F2C21" w:rsidRPr="00D01F01" w:rsidTr="00812A1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Качели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D01F01">
                <w:t>1,5 м</w:t>
              </w:r>
            </w:smartTag>
            <w:r w:rsidRPr="00D01F01">
              <w:t xml:space="preserve"> в стороны от  боковых  конструкций  и</w:t>
            </w:r>
            <w:r w:rsidRPr="00D01F01"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D01F01">
                <w:t>2,0 м</w:t>
              </w:r>
            </w:smartTag>
            <w:r w:rsidRPr="00D01F01">
              <w:t xml:space="preserve"> вперед (назад) от крайних  точек  качели  в</w:t>
            </w:r>
            <w:r w:rsidRPr="00D01F01">
              <w:br/>
              <w:t xml:space="preserve">состоянии наклона                                         </w:t>
            </w:r>
          </w:p>
        </w:tc>
      </w:tr>
      <w:tr w:rsidR="003F2C21" w:rsidRPr="00D01F01" w:rsidTr="00812A1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Качалки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D01F01">
                <w:t>1,0 м</w:t>
              </w:r>
            </w:smartTag>
            <w:r w:rsidRPr="00D01F01">
              <w:t xml:space="preserve"> в стороны от  боковых  конструкций  и</w:t>
            </w:r>
            <w:r w:rsidRPr="00D01F01">
              <w:br/>
              <w:t>не  менее  1,5  м  вперед  от  крайних  точек  качалки   в</w:t>
            </w:r>
            <w:r w:rsidRPr="00D01F01">
              <w:br/>
              <w:t xml:space="preserve">состоянии наклона                                         </w:t>
            </w:r>
          </w:p>
        </w:tc>
      </w:tr>
      <w:tr w:rsidR="003F2C21" w:rsidRPr="00D01F01" w:rsidTr="00812A11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Карусели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D01F01">
                <w:t>2 м</w:t>
              </w:r>
            </w:smartTag>
            <w:r w:rsidRPr="00D01F01">
              <w:t xml:space="preserve"> в стороны от боковых конструкций  и  не</w:t>
            </w:r>
            <w:r w:rsidRPr="00D01F01">
              <w:br/>
              <w:t>менее  3  м  вверх  от  нижней   вращающейся   поверхности</w:t>
            </w:r>
            <w:r w:rsidRPr="00D01F01">
              <w:br/>
              <w:t xml:space="preserve">карусели                                             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Горки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01F01">
                <w:t>1 м</w:t>
              </w:r>
            </w:smartTag>
            <w:r w:rsidRPr="00D01F01">
              <w:t xml:space="preserve"> от боковых  сторон  и  2  м  вперед  от</w:t>
            </w:r>
            <w:r w:rsidRPr="00D01F01">
              <w:br/>
              <w:t xml:space="preserve">нижнего края ската горки                                  </w:t>
            </w:r>
          </w:p>
        </w:tc>
      </w:tr>
    </w:tbl>
    <w:p w:rsidR="003F2C21" w:rsidRPr="00812A11" w:rsidRDefault="003F2C21" w:rsidP="003F2C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ПОСАДКА ДЕРЕВЬЕВ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16. Рекомендуемые расстояния посадки деревьев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в зависимости от категории улицы</w:t>
      </w:r>
    </w:p>
    <w:p w:rsidR="003F2C21" w:rsidRPr="003506B3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3506B3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506B3">
        <w:rPr>
          <w:rFonts w:ascii="Times New Roman" w:hAnsi="Times New Roman"/>
          <w:sz w:val="24"/>
          <w:szCs w:val="24"/>
        </w:rPr>
        <w:t>В метрах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0"/>
        <w:gridCol w:w="3240"/>
      </w:tblGrid>
      <w:tr w:rsidR="003F2C21" w:rsidRPr="00D01F01" w:rsidTr="00812A11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Категория улиц и дорог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Расстояние от проезжей </w:t>
            </w:r>
            <w:r w:rsidRPr="00D01F01">
              <w:br/>
              <w:t xml:space="preserve">части до ствола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Магистральные улицы общегородского значения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5 - 7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Магистральные улицы районного значения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3 - 4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Улицы и дороги местного значения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2 - 3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Проезды             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1,5 - 2        </w:t>
            </w:r>
          </w:p>
        </w:tc>
      </w:tr>
      <w:tr w:rsidR="003F2C21" w:rsidRPr="00D01F01" w:rsidTr="00812A11">
        <w:trPr>
          <w:cantSplit/>
          <w:trHeight w:val="60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Примечание.    Наиболее   пригодные   виды     для    посадок:    липа</w:t>
            </w:r>
            <w:r w:rsidRPr="00D01F01">
              <w:br/>
              <w:t>голландская, тополь канадский,  тополь  китайский  пирамидальный,  тополь</w:t>
            </w:r>
            <w:r w:rsidRPr="00D01F01">
              <w:br/>
              <w:t>берлинский, клен татарский, клен ясенелистый, ясень  пенсильванский,  ива</w:t>
            </w:r>
            <w:r w:rsidRPr="00D01F01">
              <w:br/>
              <w:t xml:space="preserve">ломкая шаровидная, вяз гладкий, боярышники, акация желтая.               </w:t>
            </w:r>
          </w:p>
        </w:tc>
      </w:tr>
    </w:tbl>
    <w:p w:rsidR="003F2C2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2C21" w:rsidRPr="00812A1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Приложение № 2</w:t>
      </w:r>
    </w:p>
    <w:p w:rsidR="003F2C21" w:rsidRPr="00812A1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 xml:space="preserve">к Правилам по благоустройству </w:t>
      </w:r>
    </w:p>
    <w:p w:rsidR="003F2C21" w:rsidRPr="00812A1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 xml:space="preserve">территории Абдинского сельского поселения </w:t>
      </w:r>
    </w:p>
    <w:p w:rsidR="003F2C21" w:rsidRPr="00812A1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 xml:space="preserve">Тюлячинского муниципального района </w:t>
      </w:r>
    </w:p>
    <w:p w:rsidR="003F2C21" w:rsidRDefault="003F2C21" w:rsidP="003F2C21">
      <w:pPr>
        <w:pStyle w:val="ConsPlusNormal"/>
        <w:widowControl/>
        <w:ind w:firstLine="0"/>
        <w:jc w:val="right"/>
      </w:pPr>
    </w:p>
    <w:p w:rsidR="003F2C21" w:rsidRDefault="003F2C21" w:rsidP="003F2C21">
      <w:pPr>
        <w:pStyle w:val="ConsPlusNormal"/>
        <w:widowControl/>
        <w:ind w:firstLine="0"/>
        <w:jc w:val="right"/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lastRenderedPageBreak/>
        <w:t>РЕКОМЕНДУЕМЫЙ РАСЧЕТ ШИРИНЫ ПЕШЕХОДНЫХ КОММУНИКАЦИЙ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Расчет ширины тротуаров и других пешеходных коммуникаций рекомендуется производить по формуле: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noProof/>
          <w:snapToGrid/>
          <w:position w:val="-12"/>
          <w:sz w:val="24"/>
          <w:szCs w:val="24"/>
        </w:rPr>
        <w:drawing>
          <wp:inline distT="0" distB="0" distL="0" distR="0">
            <wp:extent cx="1038860" cy="2286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035">
        <w:rPr>
          <w:rFonts w:ascii="Times New Roman" w:hAnsi="Times New Roman"/>
          <w:sz w:val="24"/>
          <w:szCs w:val="24"/>
        </w:rPr>
        <w:t>, где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B - расчетная ширина пешеходной коммуникации, м;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noProof/>
          <w:snapToGrid/>
          <w:position w:val="-12"/>
          <w:sz w:val="24"/>
          <w:szCs w:val="24"/>
        </w:rPr>
        <w:drawing>
          <wp:inline distT="0" distB="0" distL="0" distR="0">
            <wp:extent cx="145415" cy="2286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3035">
        <w:rPr>
          <w:rFonts w:ascii="Times New Roman" w:hAnsi="Times New Roman"/>
          <w:sz w:val="24"/>
          <w:szCs w:val="24"/>
        </w:rPr>
        <w:t xml:space="preserve"> - стандартная ширина одной полосы пешеходного движения, равная </w:t>
      </w:r>
      <w:smartTag w:uri="urn:schemas-microsoft-com:office:smarttags" w:element="metricconverter">
        <w:smartTagPr>
          <w:attr w:name="ProductID" w:val="0,75 м"/>
        </w:smartTagPr>
        <w:r w:rsidRPr="00543035">
          <w:rPr>
            <w:rFonts w:ascii="Times New Roman" w:hAnsi="Times New Roman"/>
            <w:sz w:val="24"/>
            <w:szCs w:val="24"/>
          </w:rPr>
          <w:t>0,75 м</w:t>
        </w:r>
      </w:smartTag>
      <w:r w:rsidRPr="00543035">
        <w:rPr>
          <w:rFonts w:ascii="Times New Roman" w:hAnsi="Times New Roman"/>
          <w:sz w:val="24"/>
          <w:szCs w:val="24"/>
        </w:rPr>
        <w:t>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N - фактическая интенсивность пешеходного движения в часы "пик", суммарная по двум направлениям на участке устройства пешеходной коммуникации, чел./час (определяется на основе данных натурных обследований);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k - коэффициент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p - нормативная пропускная способность одной стандартной полосы пешеходной коммуникации, чел./час, которую рекомендуется определять по таблице: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Пропускная способность пешеходных коммуникаций</w:t>
      </w:r>
    </w:p>
    <w:p w:rsidR="003F2C21" w:rsidRDefault="003F2C21" w:rsidP="003F2C21">
      <w:pPr>
        <w:pStyle w:val="ConsPlusNormal"/>
        <w:widowControl/>
        <w:ind w:firstLine="0"/>
        <w:jc w:val="center"/>
      </w:pPr>
    </w:p>
    <w:p w:rsidR="003F2C21" w:rsidRPr="003506B3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506B3">
        <w:rPr>
          <w:rFonts w:ascii="Times New Roman" w:hAnsi="Times New Roman"/>
          <w:sz w:val="24"/>
          <w:szCs w:val="24"/>
        </w:rPr>
        <w:t>Человек в час</w:t>
      </w:r>
    </w:p>
    <w:p w:rsidR="003F2C21" w:rsidRDefault="003F2C21" w:rsidP="003F2C21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┌────────────────────────────────────────────────────────────┬────────────┐</w:t>
      </w:r>
    </w:p>
    <w:p w:rsidR="003F2C21" w:rsidRDefault="003F2C21" w:rsidP="003F2C21">
      <w:pPr>
        <w:pStyle w:val="ConsPlusNonformat"/>
        <w:widowControl/>
        <w:jc w:val="both"/>
      </w:pPr>
      <w:r>
        <w:t>│              Элементы пешеходных коммуникаций              │ Пропускная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                                 │способность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                                 │   одной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                                 │   полосы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                                 │  движения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Тротуары, расположенные вдоль красной линии улиц с      │         700│</w:t>
      </w:r>
    </w:p>
    <w:p w:rsidR="003F2C21" w:rsidRDefault="003F2C21" w:rsidP="003F2C21">
      <w:pPr>
        <w:pStyle w:val="ConsPlusNonformat"/>
        <w:widowControl/>
        <w:jc w:val="both"/>
      </w:pPr>
      <w:r>
        <w:t>│развитой торговой сетью                                     │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Тротуары, расположенные вдоль красной линии улиц с      │         800│</w:t>
      </w:r>
    </w:p>
    <w:p w:rsidR="003F2C21" w:rsidRDefault="003F2C21" w:rsidP="003F2C21">
      <w:pPr>
        <w:pStyle w:val="ConsPlusNonformat"/>
        <w:widowControl/>
        <w:jc w:val="both"/>
      </w:pPr>
      <w:r>
        <w:t>│незначительной торговой сетью                               │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Тротуары в пределах зеленых насаждений улиц и дорог     │  800 - 1000│</w:t>
      </w:r>
    </w:p>
    <w:p w:rsidR="003F2C21" w:rsidRDefault="003F2C21" w:rsidP="003F2C21">
      <w:pPr>
        <w:pStyle w:val="ConsPlusNonformat"/>
        <w:widowControl/>
        <w:jc w:val="both"/>
      </w:pPr>
      <w:r>
        <w:t>│(бульвары)                                                  │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Пешеходные дороги (прогулочные)                         │   600 - 700│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Пешеходные переходы через проезжую часть (наземные)     │ 1200 - 1500│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Лестница                                                │   500 - 600│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├────────────────────────────────────────────────────────────┼────────────┤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Пандус (уклон 1:10)                                     │         700│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├────────────────────────────────────────────────────────────┴────────────┤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&lt;*&gt; Предельная пропускная способность,  принимаемая  при  определении│</w:t>
      </w:r>
    </w:p>
    <w:p w:rsidR="003F2C21" w:rsidRDefault="003F2C21" w:rsidP="003F2C21">
      <w:pPr>
        <w:pStyle w:val="ConsPlusNonformat"/>
        <w:widowControl/>
        <w:jc w:val="both"/>
      </w:pPr>
      <w:r>
        <w:t>│максимальных нагрузок, - 1500 чел./час.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            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Примечание.                        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Ширина одной полосы пешеходного движения - </w:t>
      </w:r>
      <w:smartTag w:uri="urn:schemas-microsoft-com:office:smarttags" w:element="metricconverter">
        <w:smartTagPr>
          <w:attr w:name="ProductID" w:val="0,75 м"/>
        </w:smartTagPr>
        <w:r>
          <w:t>0,75 м</w:t>
        </w:r>
      </w:smartTag>
      <w:r>
        <w:t>.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2C21" w:rsidRDefault="003F2C21" w:rsidP="003F2C21">
      <w:pPr>
        <w:pStyle w:val="ConsPlusNormal"/>
        <w:widowControl/>
        <w:ind w:firstLine="0"/>
        <w:jc w:val="right"/>
      </w:pPr>
    </w:p>
    <w:p w:rsidR="003F2C2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F2C2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12A11" w:rsidRDefault="00812A1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12A11" w:rsidRPr="00543035" w:rsidRDefault="00812A1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Приложение № 3</w:t>
      </w:r>
    </w:p>
    <w:p w:rsidR="003F2C21" w:rsidRPr="00543035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к Правилам по благоустройству </w:t>
      </w:r>
    </w:p>
    <w:p w:rsidR="003F2C21" w:rsidRPr="00543035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территории Абдинского сельского поселения </w:t>
      </w:r>
    </w:p>
    <w:p w:rsidR="003F2C21" w:rsidRPr="00543035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Тюлячинского муниципального района 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ПОЧВЕННЫЙ ПОКРОВ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Классификация городских почв</w:t>
      </w:r>
    </w:p>
    <w:p w:rsidR="003F2C21" w:rsidRPr="00543035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1. Почвенный покров в условиях муниципальных образований имеет различный генезис. В зависимости от типа почвы к ней применяются различные приемы ее окультуривания перед использованием ее в системе озеленения.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1.1. Естественные почвы - почвы, сформировавшиеся в соответствующих природных условиях и имеющие полный профиль (все генетические горизонты, соответствующие условиям их формирования).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1.2. Поверхностно преобразованные почвы - почвы, сформировавшиеся вследствие уничтожения либо замены насыпными незагрязненными грунтами генетических горизонтов верхней части профиля (до </w:t>
      </w:r>
      <w:smartTag w:uri="urn:schemas-microsoft-com:office:smarttags" w:element="metricconverter">
        <w:smartTagPr>
          <w:attr w:name="ProductID" w:val="40 см"/>
        </w:smartTagPr>
        <w:r w:rsidRPr="00543035">
          <w:rPr>
            <w:rFonts w:ascii="Times New Roman" w:hAnsi="Times New Roman"/>
            <w:sz w:val="24"/>
            <w:szCs w:val="24"/>
          </w:rPr>
          <w:t>40 см</w:t>
        </w:r>
      </w:smartTag>
      <w:r w:rsidRPr="00543035">
        <w:rPr>
          <w:rFonts w:ascii="Times New Roman" w:hAnsi="Times New Roman"/>
          <w:sz w:val="24"/>
          <w:szCs w:val="24"/>
        </w:rPr>
        <w:t>) естественных почв.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1.3. Урбаноземы - почвы искусственного происхождения, созданные в процессе формирования среды населенного пункта. Различают следующие виды: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урбаноземы - конструктоземы - почвы, формирующиеся на специально отсыпанных грунтах со слоистой вертикальной структурой, задаваемой исходя из гидрогеологических условий, характера формируемых на них зеленых насаждений и положения в рельефе;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урбаноземы - почвогрунты - почвы, формирующиеся на антропогенно нарушенных (с инородными включениями, нарушенным сложением и т.д.) грунтах, не подвергавшихся целенаправленной рекультивации на всю глубину корнеобитаемого слоя (до </w:t>
      </w:r>
      <w:smartTag w:uri="urn:schemas-microsoft-com:office:smarttags" w:element="metricconverter">
        <w:smartTagPr>
          <w:attr w:name="ProductID" w:val="1,5 метра"/>
        </w:smartTagPr>
        <w:r w:rsidRPr="00543035">
          <w:rPr>
            <w:rFonts w:ascii="Times New Roman" w:hAnsi="Times New Roman"/>
            <w:sz w:val="24"/>
            <w:szCs w:val="24"/>
          </w:rPr>
          <w:t>1,5 метра</w:t>
        </w:r>
      </w:smartTag>
      <w:r w:rsidRPr="00543035">
        <w:rPr>
          <w:rFonts w:ascii="Times New Roman" w:hAnsi="Times New Roman"/>
          <w:sz w:val="24"/>
          <w:szCs w:val="24"/>
        </w:rPr>
        <w:t>) и имеющие гумуссированный горизонт (искусственно созданный, либо сформированный почвообразующими процессами in situ).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2. При формировании зеленых насаждений на территориях, нарушенных атропогенной деятельностью, на всем озеленяемом участке рекомендуется создать послойную толщу почвообразующего грунта, способную удовлетворить потребность растений в элементах питания, влаге и воздухе.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3. Под деревья и кустарники при их посадке делаются посадочные ямы, заполняемые плодородным грунтом. При формировании слоя почвообразующего грунта на территории, сложенной неблагоприятными для растений грунтами, его рекомендуется изолировать слоем тяжелых суглинков мощностью </w:t>
      </w:r>
      <w:smartTag w:uri="urn:schemas-microsoft-com:office:smarttags" w:element="metricconverter">
        <w:smartTagPr>
          <w:attr w:name="ProductID" w:val="0,5 м"/>
        </w:smartTagPr>
        <w:r w:rsidRPr="00543035">
          <w:rPr>
            <w:rFonts w:ascii="Times New Roman" w:hAnsi="Times New Roman"/>
            <w:sz w:val="24"/>
            <w:szCs w:val="24"/>
          </w:rPr>
          <w:t>0,5 м</w:t>
        </w:r>
      </w:smartTag>
      <w:r w:rsidRPr="00543035">
        <w:rPr>
          <w:rFonts w:ascii="Times New Roman" w:hAnsi="Times New Roman"/>
          <w:sz w:val="24"/>
          <w:szCs w:val="24"/>
        </w:rPr>
        <w:t>, выполняющим роль механического и сорбционного геохимического барьера. При загрязнении тяжелыми металлами в грунт рекомендуется вносить углекислую известь в количестве не менее 6% от веса.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4. Поверхность почвенного покрова и толща почвообразующего грунта по всей мощности должны быть очищены от бытового и строительного мусора. Используемый для создания почвообразующего грунта субстрат должен иметь слабую степень засоренности сорняками (таблица 2 приложения N 4 к настоящим Методическим рекомендациям).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5. При проектировании почвенного покрова рекомендуется учитывать уровень химического загрязнения почвообразующего грунта. Степень его загрязнения определяется в санитарном и биологическом аспектах. Характеристика санитарного состояния дается для поверхностного слоя, входящего в сферу жизнедеятельности человека и домашних животных. Мощность этого слоя составляет </w:t>
      </w:r>
      <w:smartTag w:uri="urn:schemas-microsoft-com:office:smarttags" w:element="metricconverter">
        <w:smartTagPr>
          <w:attr w:name="ProductID" w:val="30 см"/>
        </w:smartTagPr>
        <w:r w:rsidRPr="00543035">
          <w:rPr>
            <w:rFonts w:ascii="Times New Roman" w:hAnsi="Times New Roman"/>
            <w:sz w:val="24"/>
            <w:szCs w:val="24"/>
          </w:rPr>
          <w:t>30 см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Биологическая характеристика дается для слоя почвы, обеспечивающего нормальное развитие растений и составляющего </w:t>
      </w:r>
      <w:smartTag w:uri="urn:schemas-microsoft-com:office:smarttags" w:element="metricconverter">
        <w:smartTagPr>
          <w:attr w:name="ProductID" w:val="2 м"/>
        </w:smartTagPr>
        <w:r w:rsidRPr="00543035">
          <w:rPr>
            <w:rFonts w:ascii="Times New Roman" w:hAnsi="Times New Roman"/>
            <w:sz w:val="24"/>
            <w:szCs w:val="24"/>
          </w:rPr>
          <w:t>2 м</w:t>
        </w:r>
      </w:smartTag>
      <w:r w:rsidRPr="00543035">
        <w:rPr>
          <w:rFonts w:ascii="Times New Roman" w:hAnsi="Times New Roman"/>
          <w:sz w:val="24"/>
          <w:szCs w:val="24"/>
        </w:rPr>
        <w:t xml:space="preserve"> (таблицы 3, 5, 6 приложения N 4 к настоящим Методическим рекомендациям).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6. Санитарная оценка почвы проводится сравнением фактических концентраций загрязняющего вещества с предельно допустимой концентрацией (ЦДК) или ориентировочно допустимой концентрацией (ОДК), установленных органами санитарно-эпидемиологического надзора. Биологическая оценка уровня загрязнения почвы обычно проводится сравнением фактических концентраций загрязняющих веществ с фитотоксичными ПДК (таблицы 4, 8 приложения N 4 к настоящим Методическим рекомендациям).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7.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8. При формировании конструктоземов на сильно фильтрующих грунтах (песок, грунты с включениями гравия, щебенки более 40%) между ними и конструктоземами рекомендуется </w:t>
      </w:r>
      <w:r w:rsidRPr="00543035">
        <w:rPr>
          <w:rFonts w:ascii="Times New Roman" w:hAnsi="Times New Roman"/>
          <w:sz w:val="24"/>
          <w:szCs w:val="24"/>
        </w:rPr>
        <w:lastRenderedPageBreak/>
        <w:t xml:space="preserve">укладывать водозадерживающий слой из средних и тяжелых суглинков мощностью </w:t>
      </w:r>
      <w:smartTag w:uri="urn:schemas-microsoft-com:office:smarttags" w:element="metricconverter">
        <w:smartTagPr>
          <w:attr w:name="ProductID" w:val="20 см"/>
        </w:smartTagPr>
        <w:r w:rsidRPr="00543035">
          <w:rPr>
            <w:rFonts w:ascii="Times New Roman" w:hAnsi="Times New Roman"/>
            <w:sz w:val="24"/>
            <w:szCs w:val="24"/>
          </w:rPr>
          <w:t>20 см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При формировании конструктоземов на склонах крутизной 3 - 5° необходимо предусматривать укладку на поверхности слоя средне- или тяжелосуглинистого грунта (аллювиального) мощностью </w:t>
      </w:r>
      <w:smartTag w:uri="urn:schemas-microsoft-com:office:smarttags" w:element="metricconverter">
        <w:smartTagPr>
          <w:attr w:name="ProductID" w:val="30 см"/>
        </w:smartTagPr>
        <w:r w:rsidRPr="00543035">
          <w:rPr>
            <w:rFonts w:ascii="Times New Roman" w:hAnsi="Times New Roman"/>
            <w:sz w:val="24"/>
            <w:szCs w:val="24"/>
          </w:rPr>
          <w:t>30 см</w:t>
        </w:r>
      </w:smartTag>
      <w:r w:rsidRPr="00543035">
        <w:rPr>
          <w:rFonts w:ascii="Times New Roman" w:hAnsi="Times New Roman"/>
          <w:sz w:val="24"/>
          <w:szCs w:val="24"/>
        </w:rPr>
        <w:t xml:space="preserve">. При формировании конструктоземов на протяженных склонах крутизной более 5° необходимо проводить их обрешетку с заполнением ячеек плодородным тяжелосуглинистым грунтом. Мощность насыпаемого грунта - 15 - </w:t>
      </w:r>
      <w:smartTag w:uri="urn:schemas-microsoft-com:office:smarttags" w:element="metricconverter">
        <w:smartTagPr>
          <w:attr w:name="ProductID" w:val="20 см"/>
        </w:smartTagPr>
        <w:r w:rsidRPr="00543035">
          <w:rPr>
            <w:rFonts w:ascii="Times New Roman" w:hAnsi="Times New Roman"/>
            <w:sz w:val="24"/>
            <w:szCs w:val="24"/>
          </w:rPr>
          <w:t>20 см</w:t>
        </w:r>
      </w:smartTag>
      <w:r w:rsidRPr="00543035">
        <w:rPr>
          <w:rFonts w:ascii="Times New Roman" w:hAnsi="Times New Roman"/>
          <w:sz w:val="24"/>
          <w:szCs w:val="24"/>
        </w:rPr>
        <w:t>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9. На поверхностно подтопленных территориях с уровнем залегания безнапорных грунтовых вод 2 - </w:t>
      </w:r>
      <w:smartTag w:uri="urn:schemas-microsoft-com:office:smarttags" w:element="metricconverter">
        <w:smartTagPr>
          <w:attr w:name="ProductID" w:val="3 метра"/>
        </w:smartTagPr>
        <w:r w:rsidRPr="00543035">
          <w:rPr>
            <w:rFonts w:ascii="Times New Roman" w:hAnsi="Times New Roman"/>
            <w:sz w:val="24"/>
            <w:szCs w:val="24"/>
          </w:rPr>
          <w:t>3 метра</w:t>
        </w:r>
      </w:smartTag>
      <w:r w:rsidRPr="00543035">
        <w:rPr>
          <w:rFonts w:ascii="Times New Roman" w:hAnsi="Times New Roman"/>
          <w:sz w:val="24"/>
          <w:szCs w:val="24"/>
        </w:rPr>
        <w:t xml:space="preserve">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грунта, создающего разрыв каймы капиллярного поднятия. Величина прослоя и глубина его заложения определяются в соответствии с таблицей. При проектировании системы зеленых насаждений на поверхностно подтопленных территориях с глубиной залегания грунтовых вод менее </w:t>
      </w:r>
      <w:smartTag w:uri="urn:schemas-microsoft-com:office:smarttags" w:element="metricconverter">
        <w:smartTagPr>
          <w:attr w:name="ProductID" w:val="2 метров"/>
        </w:smartTagPr>
        <w:r w:rsidRPr="00543035">
          <w:rPr>
            <w:rFonts w:ascii="Times New Roman" w:hAnsi="Times New Roman"/>
            <w:sz w:val="24"/>
            <w:szCs w:val="24"/>
          </w:rPr>
          <w:t>2 метров</w:t>
        </w:r>
      </w:smartTag>
      <w:r w:rsidRPr="00543035">
        <w:rPr>
          <w:rFonts w:ascii="Times New Roman" w:hAnsi="Times New Roman"/>
          <w:sz w:val="24"/>
          <w:szCs w:val="24"/>
        </w:rPr>
        <w:t xml:space="preserve"> рекомендуется закладывать регулярный дренаж в совокупности с конструированием слоя, создающего разрыв капиллярной каймы.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10. При проектировании системы зеленых насаждений на территориях, подверженных ветровой эрозии (скорости ветра более 3 м/с), рекомендуется предусматривать создание дернового горизонта плотностью 80 - 90%.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(таблица 7 приложения N 4 к настоящим Методическим рекомендациям).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 xml:space="preserve">11. В условиях муниципального образования грунты под газоны и откосы, как правило, нуждаются в полной замене. Слой растительной земли под газон должен составлять </w:t>
      </w:r>
      <w:smartTag w:uri="urn:schemas-microsoft-com:office:smarttags" w:element="metricconverter">
        <w:smartTagPr>
          <w:attr w:name="ProductID" w:val="20 см"/>
        </w:smartTagPr>
        <w:r w:rsidRPr="00543035">
          <w:rPr>
            <w:rFonts w:ascii="Times New Roman" w:hAnsi="Times New Roman"/>
            <w:sz w:val="24"/>
            <w:szCs w:val="24"/>
          </w:rPr>
          <w:t>20 см</w:t>
        </w:r>
      </w:smartTag>
      <w:r w:rsidRPr="00543035">
        <w:rPr>
          <w:rFonts w:ascii="Times New Roman" w:hAnsi="Times New Roman"/>
          <w:sz w:val="24"/>
          <w:szCs w:val="24"/>
        </w:rPr>
        <w:t xml:space="preserve"> с обязательным улучшением механического состава растительного грунта введением добавок и многократным перемешиванием: песок - 25%, торф - 25%, растительная земля - 50%. Также рекомендуется предусматривать улучшение плодородия растительного грунта введением минеральных и органических удобрений. При проектировании благоустройства рекомендуется использовать новые методы, улучшающие качество устраиваемых газонов: стабилизация гидропосевом, "Пикса" и др. Норма высева семян при устройстве газонов в городских условиях составляет не менее 40 г/кв. м с указанием в проекте травосмесей, соответствующих условиям.</w:t>
      </w:r>
    </w:p>
    <w:p w:rsidR="003F2C21" w:rsidRPr="00543035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543035">
        <w:rPr>
          <w:rFonts w:ascii="Times New Roman" w:hAnsi="Times New Roman"/>
          <w:sz w:val="24"/>
          <w:szCs w:val="24"/>
        </w:rPr>
        <w:t>Уход за зелеными насаждениями рекомендуется осуществлять субъектами, производящими строительство и реконструкцию, весь период строительства или реконструкции до сдачи объекта эксплуатирующей организации.</w:t>
      </w:r>
    </w:p>
    <w:p w:rsidR="003F2C21" w:rsidRPr="003506B3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1. Требования к качеству городских почв</w:t>
      </w:r>
    </w:p>
    <w:p w:rsidR="003F2C21" w:rsidRDefault="003F2C21" w:rsidP="003F2C21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15"/>
        <w:gridCol w:w="2025"/>
        <w:gridCol w:w="2025"/>
        <w:gridCol w:w="2025"/>
      </w:tblGrid>
      <w:tr w:rsidR="003F2C21" w:rsidRPr="00D01F01" w:rsidTr="00812A11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Показатели почвообр. слоев </w:t>
            </w:r>
            <w:r w:rsidRPr="00D01F01">
              <w:br/>
              <w:t xml:space="preserve">и горизонтов        </w:t>
            </w:r>
          </w:p>
        </w:tc>
        <w:tc>
          <w:tcPr>
            <w:tcW w:w="6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Глубины слоев, см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0 - 20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20 - 50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50 - 150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Физические свойства                      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Содержание    физической</w:t>
            </w:r>
            <w:r w:rsidRPr="00D01F01">
              <w:br/>
              <w:t xml:space="preserve">глины &lt;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D01F01">
                <w:t>0,01 мм</w:t>
              </w:r>
            </w:smartTag>
            <w:r w:rsidRPr="00D01F01">
              <w:t xml:space="preserve">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30 - 40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20 - 40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30 - 40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Плотность       сложения</w:t>
            </w:r>
            <w:r w:rsidRPr="00D01F01">
              <w:br/>
              <w:t xml:space="preserve">г/см3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0,8 - 1,1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1,0 - 1,2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1,2 - 1,3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Химические свойства          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Гумус в/о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4 - 5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1 - 0,5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0,5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pH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5,5 - 6,5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5,5 - 7,0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5,0 - 6,0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Содержание TM  отношение</w:t>
            </w:r>
            <w:r w:rsidRPr="00D01F01">
              <w:br/>
              <w:t xml:space="preserve">к ОДК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Величина PB мкр/ч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&lt;20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&lt;20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&lt;20      </w:t>
            </w:r>
          </w:p>
        </w:tc>
      </w:tr>
      <w:tr w:rsidR="003F2C21" w:rsidRPr="00D01F01" w:rsidTr="00812A11"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Мин.             уровень</w:t>
            </w:r>
            <w:r w:rsidRPr="00D01F01">
              <w:br/>
              <w:t>обеспеченности   минеральным</w:t>
            </w:r>
            <w:r w:rsidRPr="00D01F01">
              <w:br/>
              <w:t xml:space="preserve">азотом мг/100 г почвы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4,0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4,0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4,0      </w:t>
            </w:r>
          </w:p>
        </w:tc>
      </w:tr>
      <w:tr w:rsidR="003F2C21" w:rsidRPr="00D01F01" w:rsidTr="00812A11"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Содержание  P2O5  и  K2O</w:t>
            </w:r>
            <w:r w:rsidRPr="00D01F01">
              <w:br/>
              <w:t>мг/100   г    почвы    (мин.</w:t>
            </w:r>
            <w:r w:rsidRPr="00D01F01">
              <w:br/>
              <w:t xml:space="preserve">допустимое / оптим.)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10/40 и 35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10/20 и 15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10/15 и 10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Биологические свойства                          </w:t>
            </w:r>
          </w:p>
        </w:tc>
      </w:tr>
      <w:tr w:rsidR="003F2C21" w:rsidRPr="00D01F01" w:rsidTr="00812A11">
        <w:trPr>
          <w:cantSplit/>
          <w:trHeight w:val="48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Величина      патогенных</w:t>
            </w:r>
            <w:r w:rsidRPr="00D01F01">
              <w:br/>
              <w:t>микроорганизмов,   шт./грамм</w:t>
            </w:r>
            <w:r w:rsidRPr="00D01F01">
              <w:br/>
              <w:t xml:space="preserve">почвы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</w:tr>
      <w:tr w:rsidR="003F2C21" w:rsidRPr="00D01F01" w:rsidTr="00812A11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Разнообразие  мезофауны,</w:t>
            </w:r>
            <w:r w:rsidRPr="00D01F01">
              <w:br/>
              <w:t xml:space="preserve">шт. Видов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4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3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2  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lastRenderedPageBreak/>
              <w:t xml:space="preserve">Фитотоксичность,        </w:t>
            </w:r>
            <w:r w:rsidRPr="00D01F01">
              <w:br/>
              <w:t xml:space="preserve">кратность к фону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&lt;1,1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1,1 - 1,3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1,1 - 1,3   </w:t>
            </w:r>
          </w:p>
        </w:tc>
      </w:tr>
    </w:tbl>
    <w:p w:rsidR="003F2C21" w:rsidRDefault="003F2C21" w:rsidP="003F2C21">
      <w:pPr>
        <w:pStyle w:val="ConsPlusNormal"/>
        <w:widowControl/>
        <w:ind w:firstLine="540"/>
        <w:jc w:val="both"/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2. Уровень загрязнения сорняками</w:t>
      </w:r>
    </w:p>
    <w:p w:rsidR="003F2C21" w:rsidRPr="003506B3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506B3">
        <w:rPr>
          <w:rFonts w:ascii="Times New Roman" w:hAnsi="Times New Roman"/>
          <w:sz w:val="24"/>
          <w:szCs w:val="24"/>
        </w:rPr>
        <w:t>Количество штук на кв. метр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995"/>
      </w:tblGrid>
      <w:tr w:rsidR="003F2C21" w:rsidRPr="00D01F01" w:rsidTr="00812A1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Степень загрязнения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Количество сорняков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Слабая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1 - 50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Средняя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51 - 100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Сильная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более 100              </w:t>
            </w:r>
          </w:p>
        </w:tc>
      </w:tr>
    </w:tbl>
    <w:p w:rsidR="003F2C21" w:rsidRDefault="003F2C21" w:rsidP="003F2C21">
      <w:pPr>
        <w:pStyle w:val="ConsPlusNormal"/>
        <w:widowControl/>
        <w:ind w:firstLine="540"/>
        <w:jc w:val="both"/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3. Биологические показатели почв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и их критерии оценки</w:t>
      </w:r>
    </w:p>
    <w:p w:rsidR="003F2C21" w:rsidRDefault="003F2C21" w:rsidP="003F2C21">
      <w:pPr>
        <w:pStyle w:val="ConsPlusNormal"/>
        <w:widowControl/>
        <w:ind w:firstLine="540"/>
        <w:jc w:val="both"/>
      </w:pPr>
    </w:p>
    <w:p w:rsidR="003F2C21" w:rsidRDefault="003F2C21" w:rsidP="003F2C21">
      <w:pPr>
        <w:pStyle w:val="ConsPlusNonformat"/>
        <w:widowControl/>
        <w:jc w:val="both"/>
      </w:pPr>
      <w:r>
        <w:t>┌───────────────┬──────────┬──────────┬────────────┬─────────────┬────────┐</w:t>
      </w:r>
    </w:p>
    <w:p w:rsidR="003F2C21" w:rsidRDefault="003F2C21" w:rsidP="003F2C21">
      <w:pPr>
        <w:pStyle w:val="ConsPlusNonformat"/>
        <w:widowControl/>
        <w:jc w:val="both"/>
      </w:pPr>
      <w:r>
        <w:t>│ Биологические │Удовлетв. │Относи-   │Неудов-     │  Чрезвыч.   │Эко-    │</w:t>
      </w:r>
    </w:p>
    <w:p w:rsidR="003F2C21" w:rsidRDefault="003F2C21" w:rsidP="003F2C21">
      <w:pPr>
        <w:pStyle w:val="ConsPlusNonformat"/>
        <w:widowControl/>
        <w:jc w:val="both"/>
      </w:pPr>
      <w:r>
        <w:t>│  показатели   │ ситуация │тельно    │летв.       │экологическая│логич.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│удовлет-  │ситуация    │  ситуация   │бедствие│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│ворит.    │            │             │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│          │ситуация  │            │             │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Уровень    │        &lt;5│    5 - 10│     10 - 50│     50 - 100│    &gt;100│</w:t>
      </w:r>
    </w:p>
    <w:p w:rsidR="003F2C21" w:rsidRDefault="003F2C21" w:rsidP="003F2C21">
      <w:pPr>
        <w:pStyle w:val="ConsPlusNonformat"/>
        <w:widowControl/>
        <w:jc w:val="both"/>
      </w:pPr>
      <w:r>
        <w:t>│активности     │          │          │            │             │        │</w:t>
      </w:r>
    </w:p>
    <w:p w:rsidR="003F2C21" w:rsidRDefault="003F2C21" w:rsidP="003F2C21">
      <w:pPr>
        <w:pStyle w:val="ConsPlusNonformat"/>
        <w:widowControl/>
        <w:jc w:val="both"/>
      </w:pPr>
      <w:r>
        <w:t>│микробомассы   │          │          │            │             │        │</w:t>
      </w:r>
    </w:p>
    <w:p w:rsidR="003F2C21" w:rsidRDefault="003F2C21" w:rsidP="003F2C21">
      <w:pPr>
        <w:pStyle w:val="ConsPlusNonformat"/>
        <w:widowControl/>
        <w:jc w:val="both"/>
      </w:pPr>
      <w:r>
        <w:t>│(кратность     │          │          │            │             │        │</w:t>
      </w:r>
    </w:p>
    <w:p w:rsidR="003F2C21" w:rsidRDefault="003F2C21" w:rsidP="003F2C21">
      <w:pPr>
        <w:pStyle w:val="ConsPlusNonformat"/>
        <w:widowControl/>
        <w:jc w:val="both"/>
      </w:pPr>
      <w:r>
        <w:t>│уменьшения)    │          │          │            │             │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Количество │         -│    2    3│     3     4│      5     6│       6│</w:t>
      </w:r>
    </w:p>
    <w:p w:rsidR="003F2C21" w:rsidRDefault="003F2C21" w:rsidP="003F2C21">
      <w:pPr>
        <w:pStyle w:val="ConsPlusNonformat"/>
        <w:widowControl/>
        <w:jc w:val="both"/>
      </w:pPr>
      <w:r>
        <w:t>│патогенных     │          │  10 - 10 │   10  - 10 │    10  - 10 │    &gt;10 │</w:t>
      </w:r>
    </w:p>
    <w:p w:rsidR="003F2C21" w:rsidRDefault="003F2C21" w:rsidP="003F2C21">
      <w:pPr>
        <w:pStyle w:val="ConsPlusNonformat"/>
        <w:widowControl/>
        <w:jc w:val="both"/>
      </w:pPr>
      <w:r>
        <w:t>│микроорганизмов│          │          │            │             │        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│в </w:t>
      </w:r>
      <w:smartTag w:uri="urn:schemas-microsoft-com:office:smarttags" w:element="metricconverter">
        <w:smartTagPr>
          <w:attr w:name="ProductID" w:val="1 г"/>
        </w:smartTagPr>
        <w:r>
          <w:t>1 г</w:t>
        </w:r>
      </w:smartTag>
      <w:r>
        <w:t xml:space="preserve"> почвы    │          │          │            │             │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Содержание │         -│     до 10│     10 - 50│     50 - 100│    &gt;100│</w:t>
      </w:r>
    </w:p>
    <w:p w:rsidR="003F2C21" w:rsidRDefault="003F2C21" w:rsidP="003F2C21">
      <w:pPr>
        <w:pStyle w:val="ConsPlusNonformat"/>
        <w:widowControl/>
        <w:jc w:val="both"/>
      </w:pPr>
      <w:r>
        <w:t>│яиц  гельминтов│          │          │            │             │        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│в 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 почвы   │          │          │            │             │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Колититр   │      &gt;1,0│1,0 - 0,01│ 0,01 - 0,05│ 0,05 - 0,001│  &lt;0,001│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Фито-      │      &lt;1,1│ 1,1 - 1,3│   1,3 - 1,6│    1,6 - 2,0│    &gt;2,0│</w:t>
      </w:r>
    </w:p>
    <w:p w:rsidR="003F2C21" w:rsidRDefault="003F2C21" w:rsidP="003F2C21">
      <w:pPr>
        <w:pStyle w:val="ConsPlusNonformat"/>
        <w:widowControl/>
        <w:jc w:val="both"/>
      </w:pPr>
      <w:r>
        <w:t>│токсичность    │          │          │            │             │        │</w:t>
      </w:r>
    </w:p>
    <w:p w:rsidR="003F2C21" w:rsidRDefault="003F2C21" w:rsidP="003F2C21">
      <w:pPr>
        <w:pStyle w:val="ConsPlusNonformat"/>
        <w:widowControl/>
        <w:jc w:val="both"/>
      </w:pPr>
      <w:r>
        <w:t>│(кратность)    │          │          │            │             │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├───────────────┼──────────┼──────────┼────────────┼─────────────┼────────┤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Гено-      │        &lt;2│    2 - 10│     1 - 100│   100 - 1000│    &gt;100│</w:t>
      </w:r>
    </w:p>
    <w:p w:rsidR="003F2C21" w:rsidRDefault="003F2C21" w:rsidP="003F2C21">
      <w:pPr>
        <w:pStyle w:val="ConsPlusNonformat"/>
        <w:widowControl/>
        <w:jc w:val="both"/>
      </w:pPr>
      <w:r>
        <w:t>│токсичность    │          │          │            │             │        │</w:t>
      </w:r>
    </w:p>
    <w:p w:rsidR="003F2C21" w:rsidRDefault="003F2C21" w:rsidP="003F2C21">
      <w:pPr>
        <w:pStyle w:val="ConsPlusNonformat"/>
        <w:widowControl/>
        <w:jc w:val="both"/>
      </w:pPr>
      <w:r>
        <w:t>│(рост     числа│          │          │            │             │        │</w:t>
      </w:r>
    </w:p>
    <w:p w:rsidR="003F2C21" w:rsidRDefault="003F2C21" w:rsidP="003F2C21">
      <w:pPr>
        <w:pStyle w:val="ConsPlusNonformat"/>
        <w:widowControl/>
        <w:jc w:val="both"/>
      </w:pPr>
      <w:r>
        <w:t>│мутаций       в│          │          │            │             │        │</w:t>
      </w:r>
    </w:p>
    <w:p w:rsidR="003F2C21" w:rsidRDefault="003F2C21" w:rsidP="003F2C21">
      <w:pPr>
        <w:pStyle w:val="ConsPlusNonformat"/>
        <w:widowControl/>
        <w:jc w:val="both"/>
      </w:pPr>
      <w:r>
        <w:t>│сравнении     с│          │          │            │             │        │</w:t>
      </w:r>
    </w:p>
    <w:p w:rsidR="003F2C21" w:rsidRDefault="003F2C21" w:rsidP="003F2C21">
      <w:pPr>
        <w:pStyle w:val="ConsPlusNonformat"/>
        <w:widowControl/>
        <w:jc w:val="both"/>
      </w:pPr>
      <w:r>
        <w:t>│контролем)     │          │          │            │             │        │</w:t>
      </w:r>
    </w:p>
    <w:p w:rsidR="003F2C21" w:rsidRDefault="003F2C21" w:rsidP="003F2C21">
      <w:pPr>
        <w:pStyle w:val="ConsPlusNonformat"/>
        <w:widowControl/>
        <w:jc w:val="both"/>
      </w:pPr>
      <w:r>
        <w:t>└───────────────┴──────────┴──────────┴────────────┴─────────────┴────────┘</w:t>
      </w:r>
    </w:p>
    <w:p w:rsidR="003F2C21" w:rsidRDefault="003F2C21" w:rsidP="003F2C21">
      <w:pPr>
        <w:pStyle w:val="ConsPlusNormal"/>
        <w:widowControl/>
        <w:ind w:firstLine="540"/>
        <w:jc w:val="both"/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4. Фитотоксичность грунтов, ОДК</w:t>
      </w:r>
    </w:p>
    <w:p w:rsidR="003F2C21" w:rsidRPr="003506B3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Pr="003506B3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506B3">
        <w:rPr>
          <w:rFonts w:ascii="Times New Roman" w:hAnsi="Times New Roman"/>
          <w:sz w:val="24"/>
          <w:szCs w:val="24"/>
        </w:rPr>
        <w:t>В миллиграммах на килограмм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5"/>
        <w:gridCol w:w="1620"/>
        <w:gridCol w:w="1485"/>
        <w:gridCol w:w="1485"/>
        <w:gridCol w:w="1350"/>
        <w:gridCol w:w="1080"/>
        <w:gridCol w:w="1485"/>
      </w:tblGrid>
      <w:tr w:rsidR="003F2C21" w:rsidRPr="00D01F01" w:rsidTr="00812A1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Cr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Ni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Zn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Pb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Cu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As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CL иона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100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100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300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100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100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20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100    </w:t>
            </w:r>
          </w:p>
        </w:tc>
      </w:tr>
    </w:tbl>
    <w:p w:rsidR="003F2C21" w:rsidRDefault="003F2C21" w:rsidP="003F2C21">
      <w:pPr>
        <w:pStyle w:val="ConsPlusNormal"/>
        <w:widowControl/>
        <w:ind w:firstLine="540"/>
        <w:jc w:val="both"/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5. Уровни загрязнения почв, при которых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подавляется ферментативная активность почв</w:t>
      </w:r>
    </w:p>
    <w:p w:rsidR="003F2C21" w:rsidRPr="003506B3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Pr="003506B3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506B3">
        <w:rPr>
          <w:rFonts w:ascii="Times New Roman" w:hAnsi="Times New Roman"/>
          <w:sz w:val="24"/>
          <w:szCs w:val="24"/>
        </w:rPr>
        <w:t xml:space="preserve">В миллиграммах на </w:t>
      </w:r>
      <w:smartTag w:uri="urn:schemas-microsoft-com:office:smarttags" w:element="metricconverter">
        <w:smartTagPr>
          <w:attr w:name="ProductID" w:val="100 грамм"/>
        </w:smartTagPr>
        <w:r w:rsidRPr="003506B3">
          <w:rPr>
            <w:rFonts w:ascii="Times New Roman" w:hAnsi="Times New Roman"/>
            <w:sz w:val="24"/>
            <w:szCs w:val="24"/>
          </w:rPr>
          <w:t>100 грамм</w:t>
        </w:r>
      </w:smartTag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2160"/>
        <w:gridCol w:w="2430"/>
        <w:gridCol w:w="3105"/>
      </w:tblGrid>
      <w:tr w:rsidR="003F2C21" w:rsidRPr="00D01F01" w:rsidTr="00812A11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Ферменты &lt;*&gt;  </w:t>
            </w:r>
          </w:p>
        </w:tc>
        <w:tc>
          <w:tcPr>
            <w:tcW w:w="7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Содержание в почве  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кадмий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свинец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цинк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Каталаза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3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700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300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Дегидрогеназа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5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300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700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Инвертаза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10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&gt;1000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10000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lastRenderedPageBreak/>
              <w:t xml:space="preserve">Протеаза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50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&gt;1000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&gt; 10000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Уреаза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&gt;100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&gt;1000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&gt; 10000   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&lt;*&gt; Ферменты, участвующие в процессах минерализации и синтеза различных  </w:t>
            </w:r>
            <w:r w:rsidRPr="00D01F01">
              <w:br/>
              <w:t xml:space="preserve">веществ в почвах.                                                        </w:t>
            </w:r>
          </w:p>
        </w:tc>
      </w:tr>
    </w:tbl>
    <w:p w:rsidR="003F2C21" w:rsidRDefault="003F2C21" w:rsidP="003F2C21">
      <w:pPr>
        <w:pStyle w:val="ConsPlusNormal"/>
        <w:widowControl/>
        <w:ind w:firstLine="540"/>
        <w:jc w:val="both"/>
      </w:pPr>
    </w:p>
    <w:p w:rsidR="003F2C2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3F2C21" w:rsidRPr="003506B3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  <w:sectPr w:rsidR="003F2C21" w:rsidRPr="003506B3" w:rsidSect="00812A11">
          <w:headerReference w:type="default" r:id="rId10"/>
          <w:pgSz w:w="11906" w:h="16838" w:code="9"/>
          <w:pgMar w:top="624" w:right="567" w:bottom="567" w:left="851" w:header="0" w:footer="0" w:gutter="0"/>
          <w:cols w:space="720"/>
        </w:sectPr>
      </w:pPr>
    </w:p>
    <w:p w:rsidR="003F2C21" w:rsidRPr="00812A11" w:rsidRDefault="003F2C21" w:rsidP="003F2C2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6. Биологические уровни загрязнения почвенного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покрова для условий произрастания</w:t>
      </w:r>
    </w:p>
    <w:p w:rsidR="003F2C21" w:rsidRPr="00812A11" w:rsidRDefault="003F2C21" w:rsidP="003F2C2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F2C21" w:rsidRPr="00812A11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В миллиграммах на килограмм</w:t>
      </w:r>
    </w:p>
    <w:p w:rsidR="003F2C21" w:rsidRDefault="003F2C21" w:rsidP="003F2C21">
      <w:pPr>
        <w:pStyle w:val="ConsPlusNormal"/>
        <w:widowControl/>
        <w:ind w:firstLine="0"/>
        <w:jc w:val="right"/>
      </w:pPr>
    </w:p>
    <w:tbl>
      <w:tblPr>
        <w:tblW w:w="11057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1094"/>
        <w:gridCol w:w="992"/>
        <w:gridCol w:w="1276"/>
        <w:gridCol w:w="1276"/>
        <w:gridCol w:w="1134"/>
        <w:gridCol w:w="1134"/>
        <w:gridCol w:w="1134"/>
        <w:gridCol w:w="992"/>
      </w:tblGrid>
      <w:tr w:rsidR="003F2C21" w:rsidRPr="00D01F01" w:rsidTr="00812A11">
        <w:trPr>
          <w:cantSplit/>
          <w:trHeight w:val="240"/>
        </w:trPr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left="-212" w:firstLine="212"/>
            </w:pPr>
            <w:r w:rsidRPr="00D01F01">
              <w:t xml:space="preserve">Уровень    </w:t>
            </w:r>
            <w:r w:rsidRPr="00D01F01">
              <w:br/>
              <w:t xml:space="preserve">загрязнения  </w:t>
            </w:r>
          </w:p>
        </w:tc>
        <w:tc>
          <w:tcPr>
            <w:tcW w:w="903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Содержание элемента мг/кг                                    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мышьяк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ртуть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свинец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цинк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кадмий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медь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никель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хром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11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 песчаных и супесчаных почвах (валовые формы)                                    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Нормальн.  </w:t>
            </w:r>
            <w:r w:rsidRPr="00D01F01">
              <w:br/>
              <w:t xml:space="preserve">&lt;*&gt;         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1,0 - 2,0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1,0 - 2,1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16,0 - 32,0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27,1 - 55,0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0,26 - 0,5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16,1 - 33,0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10,1 - 20,0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50,0 - 100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Средний &lt;*&gt;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2,1 - 4,0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2,2 - 4,2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32,1 - 64,0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55,1 - 110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0,6 - 1,0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33,1 - 165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20,0 - 100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101 - 500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Высокий &lt;*&gt;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4,1  - 6,0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4,3 - 6,2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64,1 - 96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110,1 - 165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1,1 - 1,5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165,1 - 330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100,1 - 200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501 - 1000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Оч. высок. </w:t>
            </w:r>
            <w:r w:rsidRPr="00D01F01">
              <w:br/>
              <w:t xml:space="preserve">&lt;*&gt;         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&gt;96,0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&gt;165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&gt;1000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11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 суглинистых и глинистых почвах рН менее 5,5 (валовые формы)             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Нормальн.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2,5 - 5,0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-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32 - 65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55 - 100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0,5 - 1,0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33 - 66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20 - 40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Средний  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5,1 - 10,0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66 - 130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111 - 220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1,1 - 2,0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67 - 330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41 - 200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Высокий  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10,1 - 15,0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131 - 195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221 - 330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2,1 - 3,0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331 - 660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201 - 400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Оч. высокий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&gt;195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&gt;330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 суглинистых и глинистых почвах, рН более 5,5 (валовые формы)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</w:tr>
      <w:tr w:rsidR="003F2C21" w:rsidRPr="00D01F01" w:rsidTr="00812A1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Нормальн.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5 - 10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65 - 130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110 - 220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1,0 - 2,0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66 - 132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40 - 80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Средний  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11 - 20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131 - 260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221 - 400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2,1 - 4,0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133 - 660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81 - 400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Высокий  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21 - 30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261 - 390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401 - 660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4,1 - 6,0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661 - 1320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401 - 800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Оч. высокий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&gt;390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&gt;660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&gt;1320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11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Подвижные формы                                    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Нормальн.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3,0 - 6,0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10,0 - 23,0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1,5 - 3,0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2,0 - 4,0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3,0 - 6,0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Средний  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6,1 - 12,0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24,0 - 46,0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3,1 - 15,0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4,1 - 20,0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6,1 - 30,0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Высокий    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12,1 - 18,0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47,0 - 69,0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15,1 - 30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20,1 - 40,0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31,0 - 60,0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Оч. высокий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&gt;18,0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&gt;30,0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&gt;60,0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110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&lt;*&gt; Нормальный уровень - нормальное развитие растения, Средний -  уменьшение  урожайности  семян,  поражение  корневой</w:t>
            </w:r>
            <w:r w:rsidRPr="00D01F01">
              <w:br/>
              <w:t xml:space="preserve">системы, Высокий - изменения морфологии растения, Очень высокий - гибель растения.                                       </w:t>
            </w:r>
          </w:p>
        </w:tc>
      </w:tr>
    </w:tbl>
    <w:p w:rsidR="003F2C21" w:rsidRDefault="003F2C21" w:rsidP="003F2C21">
      <w:pPr>
        <w:pStyle w:val="ConsPlusNormal"/>
        <w:widowControl/>
        <w:ind w:firstLine="0"/>
        <w:jc w:val="center"/>
      </w:pPr>
    </w:p>
    <w:p w:rsidR="003F2C2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8"/>
          <w:szCs w:val="28"/>
        </w:rPr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7. Типы конструкций урбоконструктоземов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для создания спортивных газонов</w:t>
      </w:r>
    </w:p>
    <w:p w:rsidR="003F2C21" w:rsidRDefault="003F2C21" w:rsidP="003F2C21">
      <w:pPr>
        <w:pStyle w:val="ConsPlusNormal"/>
        <w:widowControl/>
        <w:ind w:firstLine="0"/>
        <w:jc w:val="right"/>
      </w:pPr>
      <w:r>
        <w:t>В сантиметрах</w:t>
      </w:r>
    </w:p>
    <w:tbl>
      <w:tblPr>
        <w:tblW w:w="10632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843"/>
        <w:gridCol w:w="2126"/>
        <w:gridCol w:w="1992"/>
        <w:gridCol w:w="2402"/>
      </w:tblGrid>
      <w:tr w:rsidR="003F2C21" w:rsidRPr="00D01F01" w:rsidTr="00812A11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left="-354" w:firstLine="0"/>
            </w:pPr>
            <w:r w:rsidRPr="00D01F01">
              <w:t xml:space="preserve">Тип коренной породы  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Глубина по профилю, см           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0 - 15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16 - 30   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31 - 45    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46 - 60      </w:t>
            </w:r>
          </w:p>
        </w:tc>
      </w:tr>
      <w:tr w:rsidR="003F2C21" w:rsidRPr="00D01F01" w:rsidTr="00812A11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Среднесуглинистые  </w:t>
            </w:r>
            <w:r w:rsidRPr="00D01F01">
              <w:br/>
              <w:t>со средней фильтрацией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Гумуссированный </w:t>
            </w:r>
            <w:r w:rsidRPr="00D01F01">
              <w:br/>
              <w:t xml:space="preserve">слой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Коренная   порода</w:t>
            </w:r>
            <w:r w:rsidRPr="00D01F01">
              <w:br/>
              <w:t xml:space="preserve">среднесуглинистая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Коренная      </w:t>
            </w:r>
            <w:r w:rsidRPr="00D01F01">
              <w:br/>
              <w:t xml:space="preserve">порода           </w:t>
            </w:r>
            <w:r w:rsidRPr="00D01F01">
              <w:br/>
              <w:t>среднесуглинистая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Коренная  порода</w:t>
            </w:r>
            <w:r w:rsidRPr="00D01F01">
              <w:br/>
              <w:t xml:space="preserve">среднесуглинистая  </w:t>
            </w:r>
          </w:p>
        </w:tc>
      </w:tr>
      <w:tr w:rsidR="003F2C21" w:rsidRPr="00D01F01" w:rsidTr="00812A11">
        <w:trPr>
          <w:cantSplit/>
          <w:trHeight w:val="36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Песчаные     хорошо</w:t>
            </w:r>
            <w:r w:rsidRPr="00D01F01">
              <w:br/>
              <w:t xml:space="preserve">фильтрующие грунты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Гумуссированный </w:t>
            </w:r>
            <w:r w:rsidRPr="00D01F01">
              <w:br/>
              <w:t xml:space="preserve">слой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Среднесуглинистый</w:t>
            </w:r>
            <w:r w:rsidRPr="00D01F01">
              <w:br/>
              <w:t>почвообразующий слой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Коренная      </w:t>
            </w:r>
            <w:r w:rsidRPr="00D01F01">
              <w:br/>
              <w:t xml:space="preserve">порода песчаная 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Коренная  порода</w:t>
            </w:r>
            <w:r w:rsidRPr="00D01F01">
              <w:br/>
              <w:t xml:space="preserve">песчаная           </w:t>
            </w:r>
          </w:p>
        </w:tc>
      </w:tr>
      <w:tr w:rsidR="003F2C21" w:rsidRPr="00D01F01" w:rsidTr="00812A11">
        <w:trPr>
          <w:cantSplit/>
          <w:trHeight w:val="48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Тяжелосуглинистые  </w:t>
            </w:r>
            <w:r w:rsidRPr="00D01F01">
              <w:br/>
              <w:t>плохо      фильтрующие</w:t>
            </w:r>
            <w:r w:rsidRPr="00D01F01">
              <w:br/>
              <w:t xml:space="preserve">грунты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Гумуссированный </w:t>
            </w:r>
            <w:r w:rsidRPr="00D01F01">
              <w:br/>
              <w:t xml:space="preserve">слой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Среднесуглинистый</w:t>
            </w:r>
            <w:r w:rsidRPr="00D01F01">
              <w:br/>
              <w:t xml:space="preserve">почвообраз. слой    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Дренирующий   </w:t>
            </w:r>
            <w:r w:rsidRPr="00D01F01">
              <w:br/>
              <w:t>слой из  щебня  и</w:t>
            </w:r>
            <w:r w:rsidRPr="00D01F01">
              <w:br/>
              <w:t xml:space="preserve">песка            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Коренная  порода</w:t>
            </w:r>
            <w:r w:rsidRPr="00D01F01">
              <w:br/>
              <w:t xml:space="preserve">тяжелосуглинистая  </w:t>
            </w:r>
          </w:p>
        </w:tc>
      </w:tr>
    </w:tbl>
    <w:p w:rsidR="003F2C21" w:rsidRPr="00812A11" w:rsidRDefault="003F2C21" w:rsidP="003F2C2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3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8. Допустимые концентрации тяжелых металлов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и мышьяка в почвах населенного пункта</w:t>
      </w:r>
    </w:p>
    <w:p w:rsidR="003F2C21" w:rsidRPr="003506B3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2C21" w:rsidRPr="003506B3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3506B3">
        <w:rPr>
          <w:rFonts w:ascii="Times New Roman" w:hAnsi="Times New Roman"/>
          <w:sz w:val="24"/>
          <w:szCs w:val="24"/>
        </w:rPr>
        <w:t>В миллиграммах на килограмм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945"/>
        <w:gridCol w:w="1215"/>
        <w:gridCol w:w="1080"/>
        <w:gridCol w:w="1080"/>
        <w:gridCol w:w="1620"/>
        <w:gridCol w:w="1350"/>
      </w:tblGrid>
      <w:tr w:rsidR="003F2C21" w:rsidRPr="00D01F01" w:rsidTr="00812A11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lastRenderedPageBreak/>
              <w:t xml:space="preserve">Уровни       </w:t>
            </w:r>
            <w:r w:rsidRPr="00D01F01">
              <w:br/>
              <w:t xml:space="preserve">концентрации    </w:t>
            </w:r>
            <w:r w:rsidRPr="00D01F01">
              <w:br/>
              <w:t xml:space="preserve">тяжелых металлов и </w:t>
            </w:r>
            <w:r w:rsidRPr="00D01F01">
              <w:br/>
              <w:t xml:space="preserve">мышьяка      </w:t>
            </w:r>
          </w:p>
        </w:tc>
        <w:tc>
          <w:tcPr>
            <w:tcW w:w="72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Содержание                     </w:t>
            </w:r>
          </w:p>
        </w:tc>
      </w:tr>
      <w:tr w:rsidR="003F2C21" w:rsidRPr="00D01F01" w:rsidTr="00812A11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2 класс опасности   </w:t>
            </w:r>
          </w:p>
        </w:tc>
        <w:tc>
          <w:tcPr>
            <w:tcW w:w="40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 класс опасности     </w:t>
            </w:r>
          </w:p>
        </w:tc>
      </w:tr>
      <w:tr w:rsidR="003F2C21" w:rsidRPr="00D01F01" w:rsidTr="00812A11">
        <w:trPr>
          <w:cantSplit/>
          <w:trHeight w:val="48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никель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медь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цинк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свинец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кадмий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мышьяк  </w:t>
            </w:r>
          </w:p>
        </w:tc>
      </w:tr>
      <w:tr w:rsidR="003F2C21" w:rsidRPr="00D01F01" w:rsidTr="00812A11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Фоновое         </w:t>
            </w:r>
            <w:r w:rsidRPr="00D01F01">
              <w:br/>
              <w:t>содержание        в</w:t>
            </w:r>
            <w:r w:rsidRPr="00D01F01">
              <w:br/>
              <w:t>песчаных          и</w:t>
            </w:r>
            <w:r w:rsidRPr="00D01F01">
              <w:br/>
              <w:t xml:space="preserve">супесчаных почвах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5 - 10</w:t>
            </w:r>
            <w:r w:rsidRPr="00D01F01">
              <w:br/>
              <w:t xml:space="preserve">ср. 6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5 - 12 </w:t>
            </w:r>
            <w:r w:rsidRPr="00D01F01">
              <w:br/>
              <w:t xml:space="preserve">ср. 8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25 - 30</w:t>
            </w:r>
            <w:r w:rsidRPr="00D01F01">
              <w:br/>
              <w:t>ср. 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4 - 9 </w:t>
            </w:r>
            <w:r w:rsidRPr="00D01F01">
              <w:br/>
              <w:t xml:space="preserve">ср. 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0,01 - 0,1 </w:t>
            </w:r>
            <w:r w:rsidRPr="00D01F01">
              <w:br/>
              <w:t xml:space="preserve">ср. 0,05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0,9 - 1,7</w:t>
            </w:r>
            <w:r w:rsidRPr="00D01F01">
              <w:br/>
              <w:t xml:space="preserve">ср. 1,5 </w:t>
            </w:r>
          </w:p>
        </w:tc>
      </w:tr>
      <w:tr w:rsidR="003F2C21" w:rsidRPr="00D01F01" w:rsidTr="00812A11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Фоновое         </w:t>
            </w:r>
            <w:r w:rsidRPr="00D01F01">
              <w:br/>
              <w:t>содержание        в</w:t>
            </w:r>
            <w:r w:rsidRPr="00D01F01">
              <w:br/>
              <w:t>суглинистых       и</w:t>
            </w:r>
            <w:r w:rsidRPr="00D01F01">
              <w:br/>
              <w:t xml:space="preserve">глинистых почвах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15 - </w:t>
            </w:r>
            <w:r w:rsidRPr="00D01F01">
              <w:br/>
              <w:t xml:space="preserve">25  </w:t>
            </w:r>
            <w:r w:rsidRPr="00D01F01">
              <w:br/>
              <w:t>ср.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12 - 30 </w:t>
            </w:r>
            <w:r w:rsidRPr="00D01F01">
              <w:br/>
              <w:t xml:space="preserve">ср. 20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30 - 60</w:t>
            </w:r>
            <w:r w:rsidRPr="00D01F01">
              <w:br/>
              <w:t>ср. 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12 - 30</w:t>
            </w:r>
            <w:r w:rsidRPr="00D01F01">
              <w:br/>
              <w:t xml:space="preserve">ср. 20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 xml:space="preserve">0,09 - 0,3 </w:t>
            </w:r>
            <w:r w:rsidRPr="00D01F01">
              <w:br/>
              <w:t xml:space="preserve">ср. 0,22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C21" w:rsidRPr="00D01F01" w:rsidRDefault="003F2C21" w:rsidP="00812A11">
            <w:pPr>
              <w:pStyle w:val="ConsPlusNormal"/>
              <w:widowControl/>
              <w:ind w:firstLine="0"/>
            </w:pPr>
            <w:r w:rsidRPr="00D01F01">
              <w:t>1,2 - 3,2</w:t>
            </w:r>
            <w:r w:rsidRPr="00D01F01">
              <w:br/>
              <w:t xml:space="preserve">ср. 2,2 </w:t>
            </w:r>
          </w:p>
        </w:tc>
      </w:tr>
    </w:tbl>
    <w:p w:rsidR="003F2C21" w:rsidRDefault="003F2C21" w:rsidP="003F2C21">
      <w:pPr>
        <w:pStyle w:val="ConsPlusNormal"/>
        <w:widowControl/>
        <w:ind w:firstLine="0"/>
        <w:jc w:val="right"/>
      </w:pPr>
    </w:p>
    <w:p w:rsidR="003F2C2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F2C21" w:rsidRPr="00812A1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Приложение № 4</w:t>
      </w:r>
    </w:p>
    <w:p w:rsidR="003F2C21" w:rsidRPr="00812A1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 xml:space="preserve">к Правилам по благоустройству </w:t>
      </w:r>
    </w:p>
    <w:p w:rsidR="003F2C21" w:rsidRPr="00812A1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 xml:space="preserve">территории Абдинского сельского поселения </w:t>
      </w:r>
    </w:p>
    <w:p w:rsidR="003F2C21" w:rsidRPr="00812A1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 xml:space="preserve">Тюлячинского муниципального района 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2A11">
        <w:rPr>
          <w:rFonts w:ascii="Times New Roman" w:hAnsi="Times New Roman"/>
          <w:b/>
          <w:sz w:val="24"/>
          <w:szCs w:val="24"/>
        </w:rPr>
        <w:t>ПРИЕМЫ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2A11">
        <w:rPr>
          <w:rFonts w:ascii="Times New Roman" w:hAnsi="Times New Roman"/>
          <w:b/>
          <w:sz w:val="24"/>
          <w:szCs w:val="24"/>
        </w:rPr>
        <w:t>БЛАГОУСТРОЙСТВА НА ТЕРРИТОРИЯХ РЕКРЕАЦИОННОГО НАЗНАЧЕНИЯ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1. Организация аллей и дорог парка, лесопарка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и других крупных объектов рекреации</w:t>
      </w:r>
    </w:p>
    <w:p w:rsidR="003F2C21" w:rsidRDefault="003F2C21" w:rsidP="003F2C21">
      <w:pPr>
        <w:pStyle w:val="ConsPlusNonformat"/>
        <w:widowControl/>
        <w:jc w:val="both"/>
      </w:pPr>
      <w:r>
        <w:t>┌────────────┬──────────┬────────────────────┬────────────────────────────┐</w:t>
      </w:r>
    </w:p>
    <w:p w:rsidR="003F2C21" w:rsidRDefault="003F2C21" w:rsidP="003F2C21">
      <w:pPr>
        <w:pStyle w:val="ConsPlusNonformat"/>
        <w:widowControl/>
        <w:jc w:val="both"/>
      </w:pPr>
      <w:r>
        <w:t>│ Типы аллей │  Ширина  │     Назначение     │      Рекомендации по       │</w:t>
      </w:r>
    </w:p>
    <w:p w:rsidR="003F2C21" w:rsidRDefault="003F2C21" w:rsidP="003F2C21">
      <w:pPr>
        <w:pStyle w:val="ConsPlusNonformat"/>
        <w:widowControl/>
        <w:jc w:val="both"/>
      </w:pPr>
      <w:r>
        <w:t>│  и дорог   │   (м)    │                    │      благоустройству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Основные  │   6 - 9  │      Интенсивное   │     Допускаются     зеленые│</w:t>
      </w:r>
    </w:p>
    <w:p w:rsidR="003F2C21" w:rsidRDefault="003F2C21" w:rsidP="003F2C21">
      <w:pPr>
        <w:pStyle w:val="ConsPlusNonformat"/>
        <w:widowControl/>
        <w:jc w:val="both"/>
      </w:pPr>
      <w:r>
        <w:t>│пешеходные  │          │пешеходное  движение│разделительные        полосы│</w:t>
      </w:r>
    </w:p>
    <w:p w:rsidR="003F2C21" w:rsidRDefault="003F2C21" w:rsidP="003F2C21">
      <w:pPr>
        <w:pStyle w:val="ConsPlusNonformat"/>
        <w:widowControl/>
        <w:jc w:val="both"/>
      </w:pPr>
      <w:r>
        <w:t>│аллеи и     │          │(более  300  ч/час).│шириной порядка 2  м,  через│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│дороги *    │          │Допускается   проезд│каждые 25 - </w:t>
      </w:r>
      <w:smartTag w:uri="urn:schemas-microsoft-com:office:smarttags" w:element="metricconverter">
        <w:smartTagPr>
          <w:attr w:name="ProductID" w:val="30 м"/>
        </w:smartTagPr>
        <w:r>
          <w:t>30 м</w:t>
        </w:r>
      </w:smartTag>
      <w:r>
        <w:t xml:space="preserve"> -  проходы.│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│внутрипаркового     │Если   аллея    на    берегу│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│транспорта.         │водоема,    ее    поперечный│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│Соединяет           │профиль может быть  решен  в│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│функциональные  зоны│разных   уровнях,    которые│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│и   участки    между│связаны  откосами,  стенками│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│собой, те и другие с│и   лестницами.    Покрытие:│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│основными входами.  │твердое             (плитка,│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                    │асфальтобетон)             с│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                    │обрамлением         бортовым│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                    │камнем.  Обрезка  ветвей  на│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│          │                    │высоту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>.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Второсте-  │ 3 - 4,5  │      Интенсивное   │     Трассируются         по│</w:t>
      </w:r>
    </w:p>
    <w:p w:rsidR="003F2C21" w:rsidRDefault="003F2C21" w:rsidP="003F2C21">
      <w:pPr>
        <w:pStyle w:val="ConsPlusNonformat"/>
        <w:widowControl/>
        <w:jc w:val="both"/>
      </w:pPr>
      <w:r>
        <w:t>│пенные аллеи│          │пешеходное  движение│живописным   местам,   могут│</w:t>
      </w:r>
    </w:p>
    <w:p w:rsidR="003F2C21" w:rsidRDefault="003F2C21" w:rsidP="003F2C21">
      <w:pPr>
        <w:pStyle w:val="ConsPlusNonformat"/>
        <w:widowControl/>
        <w:jc w:val="both"/>
      </w:pPr>
      <w:r>
        <w:t>│и дороги *  │          │(до   300    ч/час).│иметь          криволинейные│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│Допускается   проезд│очертания. Покрытие: твердое│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│эксплуатационного   │(плитка,     асфальтобетон),│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│транспорта.         │щебеночное,     обработанное│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│Соединяют           │вяжущими. Обрезка ветвей  на│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│          │второстепенные входы│высоту 2,0 -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>.  Садовый│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│и  парковые  объекты│борт, бордюры  из  цветов  и│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│между собой.        │трав,   водоотводные   лотки│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                    │или др.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Дополни-  │1,5 - 2,5 │      Пешеходное    │     Свободная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│тельные     │          │движение       малой│трассировка, каждый  поворот│</w:t>
      </w:r>
    </w:p>
    <w:p w:rsidR="003F2C21" w:rsidRDefault="003F2C21" w:rsidP="003F2C21">
      <w:pPr>
        <w:pStyle w:val="ConsPlusNonformat"/>
        <w:widowControl/>
        <w:jc w:val="both"/>
      </w:pPr>
      <w:r>
        <w:t>│пешеходные  │          │интенсивности.      │оправдан   и    зафиксирован│</w:t>
      </w:r>
    </w:p>
    <w:p w:rsidR="003F2C21" w:rsidRDefault="003F2C21" w:rsidP="003F2C21">
      <w:pPr>
        <w:pStyle w:val="ConsPlusNonformat"/>
        <w:widowControl/>
        <w:jc w:val="both"/>
      </w:pPr>
      <w:r>
        <w:t>│дороги      │          │Проезд транспорта не│объектом,       сооружением,│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│допускается.        │группой    или    одиночными│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│Подводят к отдельным│насаждениями.     Продольный│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│парковым            │уклон     допускается     80│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│сооружениям.        │промилле.  Покрытие: плитка,│</w:t>
      </w:r>
    </w:p>
    <w:p w:rsidR="003F2C21" w:rsidRDefault="003F2C21" w:rsidP="003F2C21">
      <w:pPr>
        <w:pStyle w:val="ConsPlusNonformat"/>
        <w:widowControl/>
        <w:jc w:val="both"/>
      </w:pPr>
      <w:r>
        <w:lastRenderedPageBreak/>
        <w:t>│            │          │                    │грунтовое улучшенное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Тропы     │0,75 - 1,0│     Дополнительная │     Трассируется         по│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│прогулочная  сеть  с│крутым склонам, через  чаши,│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│естественным        │овраги, ручьи.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│характером          │      Покрытие: грунтовое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│ландшафта.          │естественное.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Велосипед-│  1,5 -   │     Велосипедные   │     Трассирование          │</w:t>
      </w:r>
    </w:p>
    <w:p w:rsidR="003F2C21" w:rsidRDefault="003F2C21" w:rsidP="003F2C21">
      <w:pPr>
        <w:pStyle w:val="ConsPlusNonformat"/>
        <w:widowControl/>
        <w:jc w:val="both"/>
      </w:pPr>
      <w:r>
        <w:t>│ные дорожки │   2,25   │прогулки            │замкнутое        (кольцевое,│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                    │петельное,    восьмерочное).│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                    │Рекомендуется          пункт│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                    │техобслуживания.    Покрытие│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                    │твердое. Обрезка  ветвей  на│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│          │                    │высоту </w:t>
      </w:r>
      <w:smartTag w:uri="urn:schemas-microsoft-com:office:smarttags" w:element="metricconverter">
        <w:smartTagPr>
          <w:attr w:name="ProductID" w:val="2,5 м"/>
        </w:smartTagPr>
        <w:r>
          <w:t>2,5 м</w:t>
        </w:r>
      </w:smartTag>
      <w:r>
        <w:t>.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│Дороги для  │4,0 - 6,0 │     Прогулки       │     Наибольшие   продольные│</w:t>
      </w:r>
    </w:p>
    <w:p w:rsidR="003F2C21" w:rsidRDefault="003F2C21" w:rsidP="003F2C21">
      <w:pPr>
        <w:pStyle w:val="ConsPlusNonformat"/>
        <w:widowControl/>
        <w:jc w:val="both"/>
      </w:pPr>
      <w:r>
        <w:t>│конной езды │          │верхом, в  экипажах,│уклоны до 60 промилле.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│санях.   Допускается│     Обрезка    ветвей    на│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│          │проезд              │высоту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.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│эксплуатационного   │     Покрытие:     грунтовое│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│транспорта.         │улучшенное.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├────────────┼──────────┼────────────────────┼────────────────────────────┤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Автомо-   │4,5 - 7,0 │     Автомобильные  │     Трассируется         по│</w:t>
      </w:r>
    </w:p>
    <w:p w:rsidR="003F2C21" w:rsidRDefault="003F2C21" w:rsidP="003F2C21">
      <w:pPr>
        <w:pStyle w:val="ConsPlusNonformat"/>
        <w:widowControl/>
        <w:jc w:val="both"/>
      </w:pPr>
      <w:r>
        <w:t>│бильная     │          │прогулки  и   проезд│периферии    лесопарка     в│</w:t>
      </w:r>
    </w:p>
    <w:p w:rsidR="003F2C21" w:rsidRDefault="003F2C21" w:rsidP="003F2C21">
      <w:pPr>
        <w:pStyle w:val="ConsPlusNonformat"/>
        <w:widowControl/>
        <w:jc w:val="both"/>
      </w:pPr>
      <w:r>
        <w:t>│дорога      │          │внутрипаркового     │стороне    от     пешеходных│</w:t>
      </w:r>
    </w:p>
    <w:p w:rsidR="003F2C21" w:rsidRDefault="003F2C21" w:rsidP="003F2C21">
      <w:pPr>
        <w:pStyle w:val="ConsPlusNonformat"/>
        <w:widowControl/>
        <w:jc w:val="both"/>
      </w:pPr>
      <w:r>
        <w:t>│(парквей)   │          │транспорта.         │коммуникаций.     Наибольший│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     Допускается    │продольный      уклон     70│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│проезд              │промилле,  макс.  скорость -│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│эксплуатационного   │40      км/час.      Радиусы│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            │          │транспорта          │закруглений - не менее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>.│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                    │Покрытие:     асфальтобетон,│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                    │щебеночное,       гравийное,│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                    │обработка          вяжущими,│</w:t>
      </w:r>
    </w:p>
    <w:p w:rsidR="003F2C21" w:rsidRDefault="003F2C21" w:rsidP="003F2C21">
      <w:pPr>
        <w:pStyle w:val="ConsPlusNonformat"/>
        <w:widowControl/>
        <w:jc w:val="both"/>
      </w:pPr>
      <w:r>
        <w:t>│            │          │                    │бордюрный камень.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├────────────┴──────────┴────────────────────┴────────────────────────────┤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Примечания:  1.  В  ширину   пешеходных    аллей    включаются    зоны│</w:t>
      </w:r>
    </w:p>
    <w:p w:rsidR="003F2C21" w:rsidRDefault="003F2C21" w:rsidP="003F2C21">
      <w:pPr>
        <w:pStyle w:val="ConsPlusNonformat"/>
        <w:widowControl/>
        <w:jc w:val="both"/>
      </w:pPr>
      <w:r>
        <w:t>│пешеходного  движения,  разграничительные  зеленые  полосы,  водоотводные│</w:t>
      </w:r>
    </w:p>
    <w:p w:rsidR="003F2C21" w:rsidRDefault="003F2C21" w:rsidP="003F2C21">
      <w:pPr>
        <w:pStyle w:val="ConsPlusNonformat"/>
        <w:widowControl/>
        <w:jc w:val="both"/>
      </w:pPr>
      <w:r>
        <w:t>│лотки и площадки  для  установки  скамеек.  Устройство  разграничительных│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│зеленых полос необходимо при ширине более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.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2. На типах  аллей  и  дорог,  помеченных   знаком  "*",   допускается│</w:t>
      </w:r>
    </w:p>
    <w:p w:rsidR="003F2C21" w:rsidRDefault="003F2C21" w:rsidP="003F2C21">
      <w:pPr>
        <w:pStyle w:val="ConsPlusNonformat"/>
        <w:widowControl/>
        <w:jc w:val="both"/>
      </w:pPr>
      <w:r>
        <w:t>│катание  на  роликовых  досках,  коньках,  самокатах,  помимо  специально│</w:t>
      </w:r>
    </w:p>
    <w:p w:rsidR="003F2C21" w:rsidRDefault="003F2C21" w:rsidP="003F2C21">
      <w:pPr>
        <w:pStyle w:val="ConsPlusNonformat"/>
        <w:widowControl/>
        <w:jc w:val="both"/>
      </w:pPr>
      <w:r>
        <w:t>│оборудованных территорий.              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3. Автомобильные   дороги   следует  предусматривать  в  лесопарках  с│</w:t>
      </w:r>
    </w:p>
    <w:p w:rsidR="003F2C21" w:rsidRDefault="003F2C21" w:rsidP="003F2C21">
      <w:pPr>
        <w:pStyle w:val="ConsPlusNonformat"/>
        <w:widowControl/>
        <w:jc w:val="both"/>
      </w:pPr>
      <w:r>
        <w:t xml:space="preserve">│размером территории более </w:t>
      </w:r>
      <w:smartTag w:uri="urn:schemas-microsoft-com:office:smarttags" w:element="metricconverter">
        <w:smartTagPr>
          <w:attr w:name="ProductID" w:val="100 га"/>
        </w:smartTagPr>
        <w:r>
          <w:t>100 га</w:t>
        </w:r>
      </w:smartTag>
      <w:r>
        <w:t>.      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812A11">
        <w:rPr>
          <w:sz w:val="24"/>
          <w:szCs w:val="24"/>
        </w:rPr>
        <w:t>Таблица 2. Организация площадок городского парка</w:t>
      </w:r>
    </w:p>
    <w:p w:rsidR="003F2C21" w:rsidRPr="00812A11" w:rsidRDefault="003F2C21" w:rsidP="003F2C21">
      <w:pPr>
        <w:pStyle w:val="ConsPlusNormal"/>
        <w:widowControl/>
        <w:ind w:firstLine="0"/>
        <w:jc w:val="right"/>
      </w:pPr>
      <w:r w:rsidRPr="00812A11">
        <w:t>В кв. метрах</w:t>
      </w:r>
    </w:p>
    <w:p w:rsidR="003F2C21" w:rsidRDefault="003F2C21" w:rsidP="003F2C21">
      <w:pPr>
        <w:pStyle w:val="ConsPlusNonformat"/>
        <w:widowControl/>
        <w:jc w:val="both"/>
      </w:pPr>
      <w:r>
        <w:t>┌───────────┬─────────────────┬────────────────────┬───────────┬──────────┐</w:t>
      </w:r>
    </w:p>
    <w:p w:rsidR="003F2C21" w:rsidRDefault="003F2C21" w:rsidP="003F2C21">
      <w:pPr>
        <w:pStyle w:val="ConsPlusNonformat"/>
        <w:widowControl/>
        <w:jc w:val="both"/>
      </w:pPr>
      <w:r>
        <w:t>│ Парковые  │   Назначение    │      Элементы      │  Размеры  │Мин.      │</w:t>
      </w:r>
    </w:p>
    <w:p w:rsidR="003F2C21" w:rsidRDefault="003F2C21" w:rsidP="003F2C21">
      <w:pPr>
        <w:pStyle w:val="ConsPlusNonformat"/>
        <w:widowControl/>
        <w:jc w:val="both"/>
      </w:pPr>
      <w:r>
        <w:t>│ площади и │                 │  благоустройства   │           │норма     │</w:t>
      </w:r>
    </w:p>
    <w:p w:rsidR="003F2C21" w:rsidRDefault="003F2C21" w:rsidP="003F2C21">
      <w:pPr>
        <w:pStyle w:val="ConsPlusNonformat"/>
        <w:widowControl/>
        <w:jc w:val="both"/>
      </w:pPr>
      <w:r>
        <w:t>│ площадки  │                 │                    │           │на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                 │                    │           │посети-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                 │                    │           │теля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│Основные   │Центры парковой  │Бассейны, фонтаны,  │С учетом   │   1,5    │</w:t>
      </w:r>
    </w:p>
    <w:p w:rsidR="003F2C21" w:rsidRDefault="003F2C21" w:rsidP="003F2C21">
      <w:pPr>
        <w:pStyle w:val="ConsPlusNonformat"/>
        <w:widowControl/>
        <w:jc w:val="both"/>
      </w:pPr>
      <w:r>
        <w:t>│площадки   │планировки,      │скульптура,         │пропускной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│размещаются на   │партерная зелень,   │способности│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│пересечении      │цветники, парадное  │отходящих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│аллей, у входной │и декоративное      │от входа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│части парка,     │освещение.          │аллей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│перед            │Покрытие: плиточное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│сооружениями     │мощение, бортовой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                 │камень     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lastRenderedPageBreak/>
        <w:t>│Площади    │Проведение       │Осветительное       │1200 - 5000│1,0 - 2,5 │</w:t>
      </w:r>
    </w:p>
    <w:p w:rsidR="003F2C21" w:rsidRDefault="003F2C21" w:rsidP="003F2C21">
      <w:pPr>
        <w:pStyle w:val="ConsPlusNonformat"/>
        <w:widowControl/>
        <w:jc w:val="both"/>
      </w:pPr>
      <w:r>
        <w:t>│массовых   │концертов,       │оборудование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│мероприятий│праздников,      │(фонари,   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│большие размеры. │прожекторы).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│Формируется в    │Посадки - по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│виде лугового    │периметру. 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│пространства или │Покрытие: газонное,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│площади          │твердое (плитка),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│регулярного      │комбинированное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│очертания. Связь │           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│по главной аллее │           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Площадки │   В различных   │   Везде:           │ 20 - 200  │  5 - 20  │</w:t>
      </w:r>
    </w:p>
    <w:p w:rsidR="003F2C21" w:rsidRDefault="003F2C21" w:rsidP="003F2C21">
      <w:pPr>
        <w:pStyle w:val="ConsPlusNonformat"/>
        <w:widowControl/>
        <w:jc w:val="both"/>
      </w:pPr>
      <w:r>
        <w:t>│отдыха,    │частях парка.    │освещение, беседки,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│лужайки    │   Виды площадок:│перголы, трельяжи,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   - регулярной  │скамьи, урны.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│планировки с     │Декоративное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│регулярным       │оформление в центре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│озеленением;     │(цветник, фонтан,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   - регулярн.   │скульптура, вазон).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│планировки с     │Покрытие: мощение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│обрамлением      │плиткой, бортовой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│свободными       │камень, бордюры из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│группами         │цветов и трав.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│растений;        │На площадках-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   - свободной   │лужайках - газон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│планировки с     │           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│обрамлением      │           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│свободными       │           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│группами растений│           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Танцева- │   Размещаются   │   Освещение,       │ 150 - 500 │   2,0    │</w:t>
      </w:r>
    </w:p>
    <w:p w:rsidR="003F2C21" w:rsidRDefault="003F2C21" w:rsidP="003F2C21">
      <w:pPr>
        <w:pStyle w:val="ConsPlusNonformat"/>
        <w:widowControl/>
        <w:jc w:val="both"/>
      </w:pPr>
      <w:r>
        <w:t>│льные      │рядом с главными │ограждение, скамьи,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│площадки,  │или              │урны.      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│сооружения │второстепенными  │   Покрытие: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│аллеями          │специальное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Игровые │   Малоподвижные │   Игровое,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│площадки   │индивидуальные,  │физкультурно-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│для детей: │подвижные        │оздоровительное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│- до 3 лет │коллективные     │оборудование,       │ 10 - 100  │   3,0    │</w:t>
      </w:r>
    </w:p>
    <w:p w:rsidR="003F2C21" w:rsidRDefault="003F2C21" w:rsidP="003F2C21">
      <w:pPr>
        <w:pStyle w:val="ConsPlusNonformat"/>
        <w:widowControl/>
        <w:jc w:val="both"/>
      </w:pPr>
      <w:r>
        <w:t>│- 4 - 6 лет│игры. Размещение │освещение, скамьи,  │ 120 - 300 │   5,0    │</w:t>
      </w:r>
    </w:p>
    <w:p w:rsidR="003F2C21" w:rsidRDefault="003F2C21" w:rsidP="003F2C21">
      <w:pPr>
        <w:pStyle w:val="ConsPlusNonformat"/>
        <w:widowControl/>
        <w:jc w:val="both"/>
      </w:pPr>
      <w:r>
        <w:t>│- 7 - 14   │вдоль            │урны.               │500 - 2000 │   10,0   │</w:t>
      </w:r>
    </w:p>
    <w:p w:rsidR="003F2C21" w:rsidRDefault="003F2C21" w:rsidP="003F2C21">
      <w:pPr>
        <w:pStyle w:val="ConsPlusNonformat"/>
        <w:widowControl/>
        <w:jc w:val="both"/>
      </w:pPr>
      <w:r>
        <w:t>│лет        │второстепенных   │   Покрытие: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│аллей            │песчаное, фунтовое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├───────────┼─────────────────┤улучшенное, газон   ├───────────┼──────────┤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Игровые │   Подвижные     │                    │1200 - 1700│   15,0   │</w:t>
      </w:r>
    </w:p>
    <w:p w:rsidR="003F2C21" w:rsidRDefault="003F2C21" w:rsidP="003F2C21">
      <w:pPr>
        <w:pStyle w:val="ConsPlusNonformat"/>
        <w:widowControl/>
        <w:jc w:val="both"/>
      </w:pPr>
      <w:r>
        <w:t>│комплексы  │коллективные игры│           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│для детей  │                 │           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│до 14 лет  │                 │           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├───────────┼─────────────────┼────────────────────┼───────────┼──────────┤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Спортив-│   Различные     │   Специальное      │150 - 7000 │   10,0   │</w:t>
      </w:r>
    </w:p>
    <w:p w:rsidR="003F2C21" w:rsidRDefault="003F2C21" w:rsidP="003F2C21">
      <w:pPr>
        <w:pStyle w:val="ConsPlusNonformat"/>
        <w:widowControl/>
        <w:jc w:val="both"/>
      </w:pPr>
      <w:r>
        <w:t>│но-игровые │подвижные игры и │оборудование и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│для детей и│развлечения, в   │благоустройство,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│подростков │т.ч. велодромы,  │рассчитанное на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│10 - 17    │скалодромы,      │конкретное 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│лет, для   │мини-рампы,      │спортивно-игровое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│взрослых   │катание на       │использование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│роликовых коньках│           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│и пр.            │                    │           │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├───────────┼─────────────────┼────────────────────┼───────────┴──────────┤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Предпар-│   У входов в    │   Покрытие:        │   Определяются       │</w:t>
      </w:r>
    </w:p>
    <w:p w:rsidR="003F2C21" w:rsidRDefault="003F2C21" w:rsidP="003F2C21">
      <w:pPr>
        <w:pStyle w:val="ConsPlusNonformat"/>
        <w:widowControl/>
        <w:jc w:val="both"/>
      </w:pPr>
      <w:r>
        <w:t>│ковые      │парк, у мест     │асфальтобетонное,   │транспортными         │</w:t>
      </w:r>
    </w:p>
    <w:p w:rsidR="003F2C21" w:rsidRDefault="003F2C21" w:rsidP="003F2C21">
      <w:pPr>
        <w:pStyle w:val="ConsPlusNonformat"/>
        <w:widowControl/>
        <w:jc w:val="both"/>
      </w:pPr>
      <w:r>
        <w:t>│площади с  │пересечения      │плиточное, плитки и │требованиями и        │</w:t>
      </w:r>
    </w:p>
    <w:p w:rsidR="003F2C21" w:rsidRDefault="003F2C21" w:rsidP="003F2C21">
      <w:pPr>
        <w:pStyle w:val="ConsPlusNonformat"/>
        <w:widowControl/>
        <w:jc w:val="both"/>
      </w:pPr>
      <w:r>
        <w:t>│автостоян- │подъездов к парку│соты, утопленные в  │графиком движения     │</w:t>
      </w:r>
    </w:p>
    <w:p w:rsidR="003F2C21" w:rsidRDefault="003F2C21" w:rsidP="003F2C21">
      <w:pPr>
        <w:pStyle w:val="ConsPlusNonformat"/>
        <w:widowControl/>
        <w:jc w:val="both"/>
      </w:pPr>
      <w:r>
        <w:t>│кой        │с городским      │газон, оборудованы  │транспорта            │</w:t>
      </w:r>
    </w:p>
    <w:p w:rsidR="003F2C21" w:rsidRDefault="003F2C21" w:rsidP="003F2C21">
      <w:pPr>
        <w:pStyle w:val="ConsPlusNonformat"/>
        <w:widowControl/>
        <w:jc w:val="both"/>
      </w:pPr>
      <w:r>
        <w:lastRenderedPageBreak/>
        <w:t>│           │транспортом      │бортовым камнем     │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└───────────┴─────────────────┴────────────────────┴──────────────────────┘</w:t>
      </w:r>
    </w:p>
    <w:p w:rsidR="003F2C21" w:rsidRDefault="003F2C21" w:rsidP="003F2C21">
      <w:pPr>
        <w:pStyle w:val="ConsPlusNormal"/>
        <w:widowControl/>
        <w:ind w:firstLine="0"/>
        <w:jc w:val="both"/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3. Площади и пропускная способность парковых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сооружений и площадок</w:t>
      </w:r>
    </w:p>
    <w:p w:rsidR="003F2C21" w:rsidRDefault="003F2C21" w:rsidP="003F2C21">
      <w:pPr>
        <w:pStyle w:val="ConsPlusNonformat"/>
        <w:widowControl/>
        <w:jc w:val="both"/>
      </w:pPr>
      <w:r>
        <w:t>┌────────────────────────────────────┬───────────────────┬────────────────┐</w:t>
      </w:r>
    </w:p>
    <w:p w:rsidR="003F2C21" w:rsidRDefault="003F2C21" w:rsidP="003F2C21">
      <w:pPr>
        <w:pStyle w:val="ConsPlusNonformat"/>
        <w:widowControl/>
        <w:jc w:val="both"/>
      </w:pPr>
      <w:r>
        <w:t>│ Наименование объектов и сооружений │    Пропускная     │Норма площади в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         │способность одного │ кв. м на одно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         │ места или объекта │ место или один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         │ (человек в день)  │     объект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1                  │         2         │       3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Аттракцион крупный &lt;*&gt;            │        250        │      800       │</w:t>
      </w:r>
    </w:p>
    <w:p w:rsidR="003F2C21" w:rsidRDefault="003F2C21" w:rsidP="003F2C21">
      <w:pPr>
        <w:pStyle w:val="ConsPlusNonformat"/>
        <w:widowControl/>
        <w:jc w:val="both"/>
      </w:pPr>
      <w:r>
        <w:t>│  Малый &lt;*&gt;                         │        100        │       10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Бассейн для плавания: открытый  │      50 x 5       │    25 x 10     │</w:t>
      </w:r>
    </w:p>
    <w:p w:rsidR="003F2C21" w:rsidRDefault="003F2C21" w:rsidP="003F2C21">
      <w:pPr>
        <w:pStyle w:val="ConsPlusNonformat"/>
        <w:widowControl/>
        <w:jc w:val="both"/>
      </w:pPr>
      <w:r>
        <w:t>│&lt;*&gt;                                 │                   │    50 x 100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Игротека &lt;*&gt;                    │        100        │       20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Площадка для хорового пения     │        6,0        │      1,0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Площадка (терраса, зал) для     │        4,0        │      1,5       │</w:t>
      </w:r>
    </w:p>
    <w:p w:rsidR="003F2C21" w:rsidRDefault="003F2C21" w:rsidP="003F2C21">
      <w:pPr>
        <w:pStyle w:val="ConsPlusNonformat"/>
        <w:widowControl/>
        <w:jc w:val="both"/>
      </w:pPr>
      <w:r>
        <w:t>│танцев                              │                   │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Открытый театр                  │        1,0        │      1,0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Летний кинотеатр (без фойе)     │        5,0        │      1,2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Летний цирк                     │        2,0        │      1,5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Выставочный павильон            │        5,0        │      10,0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Открытый лекторий               │        3,0        │      0,5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Павильон для чтения и тихих игр │        6,0        │      3,0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Кафе                             │        6,0        │      2,5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Торговый киоск                  │       50,0        │      6,0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Киоск-библиотека                │       50,0        │       60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Касса &lt;*&gt;                       │  120,0 (в 1 час)  │      2,0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Туалет                          │  20,0 (в 1 час)   │      1,2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Беседки для отдыха              │       10,0        │      2,0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Водно-лыжная станция            │        6,0        │      4,0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Физкультурно-тренажерный зал    │       10,0        │      3,0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Летняя раздевалка               │       20,0        │      2,0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Зимняя раздевалка               │       10,0        │      3,0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Летний душ с раздевалками       │       10,0        │      1,5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Стоянки для автомобилей &lt;**&gt;    │    4,0 машины     │      25,0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Стоянки для велосипедов &lt;**&gt;    │    12,0 машины    │      1,0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Биллиардная (1 стол)            │         6         │       20       │</w:t>
      </w:r>
    </w:p>
    <w:p w:rsidR="003F2C21" w:rsidRDefault="003F2C21" w:rsidP="003F2C21">
      <w:pPr>
        <w:pStyle w:val="ConsPlusNonformat"/>
        <w:widowControl/>
        <w:jc w:val="both"/>
      </w:pPr>
      <w:r>
        <w:lastRenderedPageBreak/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Детский автодром &lt;*&gt;            │        100        │       10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Каток &lt;*&gt;                       │      100 x 4      │    51 x 24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Корт для тенниса (крытый) &lt;*&gt;   │       4 x 5       │    30 x 18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Площадка для бадминтона &lt;*&gt;     │       4 x 5       │   6,1 x 13,4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Площадка для баскетбола &lt;*&gt;     │      15 x 4       │    26 x 14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Площадка для волейбола &lt;*&gt;      │      18 x 4       │     19 x 9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Площадка для гимнастики &lt;*&gt;     │      30 x 5       │    40 x 26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Площадка для городков &lt;*&gt;       │      10 x 5       │    30 x 15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Площадка для дошкольников       │         6         │       2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Площадка для массовых игр       │         6         │       3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Площадка для наст. тенниса (1   │       5 x 4       │   2,7 x 1,52   │</w:t>
      </w:r>
    </w:p>
    <w:p w:rsidR="003F2C21" w:rsidRDefault="003F2C21" w:rsidP="003F2C21">
      <w:pPr>
        <w:pStyle w:val="ConsPlusNonformat"/>
        <w:widowControl/>
        <w:jc w:val="both"/>
      </w:pPr>
      <w:r>
        <w:t>│стол)                               │                   │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Площадка для тенниса &lt;*&gt;        │       4 x 5       │    40 x 20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Поле для футбола &lt;*&gt;            │      24 x 2       │    90 x 45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         │                   │    96 x 94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Поле для хоккея с шайбой &lt;*&gt;    │      20 x 2       │    60 x 30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Спортивное ядро, стадион &lt;*&gt;    │      20 x 2       │    96 x 120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├────────────────────────────────────┼───────────────────┼────────────────┤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Консультационный пункт          │         5         │      0,4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├────────────────────────────────────┴───────────────────┴────────────────┤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&lt;*&gt; Норма площади дана на объект.    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&lt;**&gt; Объект расположен за границами территории парка.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3F2C21" w:rsidRPr="00812A1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Приложение № 5</w:t>
      </w:r>
    </w:p>
    <w:p w:rsidR="003F2C21" w:rsidRPr="00812A1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 xml:space="preserve">к Правилам по благоустройству </w:t>
      </w:r>
    </w:p>
    <w:p w:rsidR="003F2C21" w:rsidRPr="00812A1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 xml:space="preserve">территории Абдинского сельского поселения </w:t>
      </w:r>
    </w:p>
    <w:p w:rsidR="003F2C21" w:rsidRPr="00812A1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 xml:space="preserve">Тюлячинского муниципального района </w:t>
      </w:r>
    </w:p>
    <w:p w:rsidR="003F2C21" w:rsidRPr="00812A11" w:rsidRDefault="003F2C21" w:rsidP="003F2C2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2A11">
        <w:rPr>
          <w:rFonts w:ascii="Times New Roman" w:hAnsi="Times New Roman"/>
          <w:b/>
          <w:sz w:val="24"/>
          <w:szCs w:val="24"/>
        </w:rPr>
        <w:t>ПРИЕМЫ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2A11">
        <w:rPr>
          <w:rFonts w:ascii="Times New Roman" w:hAnsi="Times New Roman"/>
          <w:b/>
          <w:sz w:val="24"/>
          <w:szCs w:val="24"/>
        </w:rPr>
        <w:t>БЛАГОУСТРОЙСТВА НА ТЕРРИТОРИЯХ ПРОИЗВОДСТВЕННОГО НАЗНАЧЕНИЯ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Благоустройство производственных объектов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различных отраслей</w:t>
      </w:r>
    </w:p>
    <w:p w:rsidR="003F2C21" w:rsidRDefault="003F2C21" w:rsidP="003F2C21">
      <w:pPr>
        <w:pStyle w:val="ConsPlusNonformat"/>
        <w:widowControl/>
        <w:jc w:val="both"/>
      </w:pPr>
      <w:r>
        <w:t>┌──────────────┬─────────────────────┬────────────────────────────────────┐</w:t>
      </w:r>
    </w:p>
    <w:p w:rsidR="003F2C21" w:rsidRDefault="003F2C21" w:rsidP="003F2C21">
      <w:pPr>
        <w:pStyle w:val="ConsPlusNonformat"/>
        <w:widowControl/>
        <w:jc w:val="both"/>
      </w:pPr>
      <w:r>
        <w:t>│   Отрасли    │ Мероприятия защиты  │        Рекомендуемые приемы        │</w:t>
      </w:r>
    </w:p>
    <w:p w:rsidR="003F2C21" w:rsidRDefault="003F2C21" w:rsidP="003F2C21">
      <w:pPr>
        <w:pStyle w:val="ConsPlusNonformat"/>
        <w:widowControl/>
        <w:jc w:val="both"/>
      </w:pPr>
      <w:r>
        <w:t>│ предприятий  │  окружающей среды   │          благоустройства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Приборостро-│  Изоляция  цехов  от│  Максимальное применение  газонного│</w:t>
      </w:r>
    </w:p>
    <w:p w:rsidR="003F2C21" w:rsidRDefault="003F2C21" w:rsidP="003F2C21">
      <w:pPr>
        <w:pStyle w:val="ConsPlusNonformat"/>
        <w:widowControl/>
        <w:jc w:val="both"/>
      </w:pPr>
      <w:r>
        <w:t>│ительная и ра-│подсобных,  складских│покрытия,  твердые  покрытия  только│</w:t>
      </w:r>
    </w:p>
    <w:p w:rsidR="003F2C21" w:rsidRDefault="003F2C21" w:rsidP="003F2C21">
      <w:pPr>
        <w:pStyle w:val="ConsPlusNonformat"/>
        <w:widowControl/>
        <w:jc w:val="both"/>
      </w:pPr>
      <w:r>
        <w:t>│диоэлектронная│зон и улиц;          │из  твердых  непылящих   материалов.│</w:t>
      </w:r>
    </w:p>
    <w:p w:rsidR="003F2C21" w:rsidRDefault="003F2C21" w:rsidP="003F2C21">
      <w:pPr>
        <w:pStyle w:val="ConsPlusNonformat"/>
        <w:widowControl/>
        <w:jc w:val="both"/>
      </w:pPr>
      <w:r>
        <w:t>│промышленность│  защита   территории│Устройство  водоемов,   фонтанов   и│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│от  пыли   и   других│поливочного водопровода.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│вредностей,  а  также│  Плотные посадки защитных полос  из│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│от перегрева солнцем.│массивов и групп.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  Рядовые  посадки  вдоль   основных│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│подходов.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  Недопустимы  растения,  засоряющие│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│среду пыльцой, семенами,  волосками,│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│пухом.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  Рекомендуемые: фруктовые  деревья,│</w:t>
      </w:r>
    </w:p>
    <w:p w:rsidR="003F2C21" w:rsidRDefault="003F2C21" w:rsidP="003F2C21">
      <w:pPr>
        <w:pStyle w:val="ConsPlusNonformat"/>
        <w:widowControl/>
        <w:jc w:val="both"/>
      </w:pPr>
      <w:r>
        <w:lastRenderedPageBreak/>
        <w:t>│              │                     │цветники, розарии.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Текстильная │  Изоляция отделочных│  Размещение  площадок  отдыха   вне│</w:t>
      </w:r>
    </w:p>
    <w:p w:rsidR="003F2C21" w:rsidRDefault="003F2C21" w:rsidP="003F2C21">
      <w:pPr>
        <w:pStyle w:val="ConsPlusNonformat"/>
        <w:widowControl/>
        <w:jc w:val="both"/>
      </w:pPr>
      <w:r>
        <w:t>│промышленность│цехов;       создание│зоны влияния отделочных цехов.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│комфортных    условий│  Озеленение    вокруг    отделочных│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│отдыха и передвижения│цехов,    обеспечивающее     хорошую│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│по территории;       │аэрацию.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шумозащита         │  Широкое   применение    цветников,│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│фонтанов,  декоративной  скульптуры,│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│игровых      устройств,      средств│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│информации.   Шумозащита    площадок│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│отдыха.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  Сады на плоских крышах корпусов.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  Ограничений   ассортимента    нет:│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│лиственные,                 хвойные,│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│красивоцветущие кустарники, лианы  и│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│др.      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Маслосыро-  │  Изоляция           │  Создание устойчивого газона.      │</w:t>
      </w:r>
    </w:p>
    <w:p w:rsidR="003F2C21" w:rsidRDefault="003F2C21" w:rsidP="003F2C21">
      <w:pPr>
        <w:pStyle w:val="ConsPlusNonformat"/>
        <w:widowControl/>
        <w:jc w:val="both"/>
      </w:pPr>
      <w:r>
        <w:t>│дельная      и│производственных     │  Плотные     древесно-кустарниковые│</w:t>
      </w:r>
    </w:p>
    <w:p w:rsidR="003F2C21" w:rsidRDefault="003F2C21" w:rsidP="003F2C21">
      <w:pPr>
        <w:pStyle w:val="ConsPlusNonformat"/>
        <w:widowControl/>
        <w:jc w:val="both"/>
      </w:pPr>
      <w:r>
        <w:t>│молочная      │цехов  от  инженерно-│насаждения     занимают    до    50%│</w:t>
      </w:r>
    </w:p>
    <w:p w:rsidR="003F2C21" w:rsidRDefault="003F2C21" w:rsidP="003F2C21">
      <w:pPr>
        <w:pStyle w:val="ConsPlusNonformat"/>
        <w:widowControl/>
        <w:jc w:val="both"/>
      </w:pPr>
      <w:r>
        <w:t>│промышленность│транспортных         │озелененной территории.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│коммуникаций;        │  Укрупненные  однопородные   группы│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защита от пыли     │насаждений  "опоясывают"  территорию│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│со всех сторон.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  Ассортимент,            обладающий│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│бактерицидными    свойствами:    дуб│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│красный,    рябина     обыкновенная,│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│лиственница европейская, ель  белая,│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│сербская и др.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  Покрытия  проездов  -   монолитный│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│бетон, тротуары из бетонных плит.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Хлебопекар- │  Изоляция           │  Производственная  зона  окружается│</w:t>
      </w:r>
    </w:p>
    <w:p w:rsidR="003F2C21" w:rsidRDefault="003F2C21" w:rsidP="003F2C21">
      <w:pPr>
        <w:pStyle w:val="ConsPlusNonformat"/>
        <w:widowControl/>
        <w:jc w:val="both"/>
      </w:pPr>
      <w:r>
        <w:t>│ная промышлен-│прилегающей          │живописными растянутыми  группами  и│</w:t>
      </w:r>
    </w:p>
    <w:p w:rsidR="003F2C21" w:rsidRDefault="003F2C21" w:rsidP="003F2C21">
      <w:pPr>
        <w:pStyle w:val="ConsPlusNonformat"/>
        <w:widowControl/>
        <w:jc w:val="both"/>
      </w:pPr>
      <w:r>
        <w:t>│ность         │территории           │полосами    древесных     насаждений│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│населенного пункта от│(липа,   клен,   тополь   канадский,│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│производственного    │рябина   обыкновенная,   лиственница│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│шума;                │сибирская, ель белая).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хорошее            │  В предзаводской зоне  -  одиночные│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│проветривание        │декоративные   экземпляры   деревьев│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│территории           │(ель  колючая,  сизая,  серебристая,│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│клен Шведлера).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Мясокомбина-│  Защита   селитебной│  Размещение   площадок   отдыха   у│</w:t>
      </w:r>
    </w:p>
    <w:p w:rsidR="003F2C21" w:rsidRDefault="003F2C21" w:rsidP="003F2C21">
      <w:pPr>
        <w:pStyle w:val="ConsPlusNonformat"/>
        <w:widowControl/>
        <w:jc w:val="both"/>
      </w:pPr>
      <w:r>
        <w:t>│ты            │территории         от│административного     корпуса,     у│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│проникновения запаха;│многолюдных   цехов   и   в   местах│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защита от пыли;    │отпуска готовой продукции.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аэрация территории │  Обыкновенный газон, ажурные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│древесно-кустарниковые посадки.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  Ассортимент,            обладающий│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│бактерицидными  свойствами.  Посадки│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                   │для визуальной изоляции цехов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Строительная│  Снижение      шума,│  Плотные   защитные   посадки    из│</w:t>
      </w:r>
    </w:p>
    <w:p w:rsidR="003F2C21" w:rsidRDefault="003F2C21" w:rsidP="003F2C21">
      <w:pPr>
        <w:pStyle w:val="ConsPlusNonformat"/>
        <w:widowControl/>
        <w:jc w:val="both"/>
      </w:pPr>
      <w:r>
        <w:t>│промышленность│скорости   ветра    и│больших    живописных    групп     и│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│запыленности       на│массивов.  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│территории;          │  Площадки    отдыха    декорируются│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изоляция           │яркими цветниками.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│прилегающей          │  Активно    вводится     цвет     в│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│территории           │застройку, транспортные  устройства,│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│населенного пункта;  │малые  архитектурные  формы  и   др.│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  оживление          │элементы благоустройства.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│монотонной          и│  Ассортимент: клены,  ясени,  липы,│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│бесцветной среды     │вязы и т.п.       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└──────────────┴─────────────────────┴────────────────────────────────────┘</w:t>
      </w:r>
    </w:p>
    <w:p w:rsidR="003F2C21" w:rsidRDefault="003F2C21" w:rsidP="003F2C21">
      <w:pPr>
        <w:pStyle w:val="ConsPlusNormal"/>
        <w:widowControl/>
        <w:ind w:firstLine="0"/>
        <w:jc w:val="right"/>
      </w:pPr>
    </w:p>
    <w:p w:rsidR="003F2C21" w:rsidRPr="00812A1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Приложение № 6</w:t>
      </w:r>
    </w:p>
    <w:p w:rsidR="003F2C21" w:rsidRPr="00812A1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 xml:space="preserve">к Правилам по благоустройству </w:t>
      </w:r>
    </w:p>
    <w:p w:rsidR="003F2C21" w:rsidRPr="00812A1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 xml:space="preserve">территории Абдинского сельского поселения </w:t>
      </w:r>
    </w:p>
    <w:p w:rsidR="003F2C21" w:rsidRPr="00812A11" w:rsidRDefault="003F2C21" w:rsidP="003F2C21">
      <w:pPr>
        <w:pStyle w:val="ConsPlusNormal"/>
        <w:widowControl/>
        <w:ind w:firstLine="0"/>
        <w:jc w:val="right"/>
        <w:outlineLvl w:val="1"/>
        <w:rPr>
          <w:rFonts w:ascii="Times New Roman" w:hAnsi="Times New Roman"/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 xml:space="preserve">Тюлячинского муниципального района </w:t>
      </w:r>
    </w:p>
    <w:p w:rsidR="003F2C21" w:rsidRPr="00812A11" w:rsidRDefault="003F2C21" w:rsidP="003F2C21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12A11">
        <w:rPr>
          <w:rFonts w:ascii="Times New Roman" w:hAnsi="Times New Roman"/>
          <w:b/>
          <w:sz w:val="24"/>
          <w:szCs w:val="24"/>
        </w:rPr>
        <w:t>ВИДЫ ПОКРЫТИЯ ТРАНСПОРТНЫХ И ПЕШЕХОДНЫХ КОММУНИКАЦИЙ</w:t>
      </w:r>
    </w:p>
    <w:p w:rsidR="003F2C21" w:rsidRPr="003506B3" w:rsidRDefault="003F2C21" w:rsidP="003F2C21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F2C21" w:rsidRPr="003506B3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8"/>
          <w:szCs w:val="28"/>
        </w:rPr>
      </w:pPr>
      <w:r w:rsidRPr="003506B3">
        <w:rPr>
          <w:rFonts w:ascii="Times New Roman" w:hAnsi="Times New Roman"/>
          <w:sz w:val="28"/>
          <w:szCs w:val="28"/>
        </w:rPr>
        <w:t>Таблица 1. Покрытия транспортных коммуникаций</w:t>
      </w:r>
    </w:p>
    <w:p w:rsidR="003F2C21" w:rsidRDefault="003F2C21" w:rsidP="003F2C21">
      <w:pPr>
        <w:pStyle w:val="ConsPlusNonformat"/>
        <w:widowControl/>
        <w:jc w:val="both"/>
      </w:pPr>
      <w:r>
        <w:t>┌───────────────────────────┬──────────────────────────┬──────────────────┐</w:t>
      </w:r>
    </w:p>
    <w:p w:rsidR="003F2C21" w:rsidRDefault="003F2C21" w:rsidP="003F2C21">
      <w:pPr>
        <w:pStyle w:val="ConsPlusNonformat"/>
        <w:widowControl/>
        <w:jc w:val="both"/>
      </w:pPr>
      <w:r>
        <w:t>│    Объект комплексного    │  Материал верхнего слоя  │   Нормативный    │</w:t>
      </w:r>
    </w:p>
    <w:p w:rsidR="003F2C21" w:rsidRDefault="003F2C21" w:rsidP="003F2C21">
      <w:pPr>
        <w:pStyle w:val="ConsPlusNonformat"/>
        <w:widowControl/>
        <w:jc w:val="both"/>
      </w:pPr>
      <w:r>
        <w:t>│  благоустройства улично-  │ покрытия проезжей части  │     документ     │</w:t>
      </w:r>
    </w:p>
    <w:p w:rsidR="003F2C21" w:rsidRDefault="003F2C21" w:rsidP="003F2C21">
      <w:pPr>
        <w:pStyle w:val="ConsPlusNonformat"/>
        <w:widowControl/>
        <w:jc w:val="both"/>
      </w:pPr>
      <w:r>
        <w:t>│       дорожной сети       │                          │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Улицы и дороги           │  Асфальтобетон:          │  ГОСТ 9128-97    │</w:t>
      </w:r>
    </w:p>
    <w:p w:rsidR="003F2C21" w:rsidRDefault="003F2C21" w:rsidP="003F2C21">
      <w:pPr>
        <w:pStyle w:val="ConsPlusNonformat"/>
        <w:widowControl/>
        <w:jc w:val="both"/>
      </w:pPr>
      <w:r>
        <w:t>│  Магистральные       улицы│  - типов А и Б, 1 марки; │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│общегородского значения:   │  - щебнемастичный;       │  ТУ-5718-001-    │</w:t>
      </w:r>
    </w:p>
    <w:p w:rsidR="003F2C21" w:rsidRDefault="003F2C21" w:rsidP="003F2C21">
      <w:pPr>
        <w:pStyle w:val="ConsPlusNonformat"/>
        <w:widowControl/>
        <w:jc w:val="both"/>
      </w:pPr>
      <w:r>
        <w:t>│  -      с      непрерывным│                          │00011168-2000     │</w:t>
      </w:r>
    </w:p>
    <w:p w:rsidR="003F2C21" w:rsidRDefault="003F2C21" w:rsidP="003F2C21">
      <w:pPr>
        <w:pStyle w:val="ConsPlusNonformat"/>
        <w:widowControl/>
        <w:jc w:val="both"/>
      </w:pPr>
      <w:r>
        <w:t>│движением                  │  - литой тип II.         │  ТУ 400-24-158-89│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│                          │&lt;*&gt;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│  Смеси  для   шероховатых│  ТУ 57-1841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│слоев износа.             │02804042596-01    │</w:t>
      </w:r>
    </w:p>
    <w:p w:rsidR="003F2C21" w:rsidRDefault="003F2C21" w:rsidP="003F2C21">
      <w:pPr>
        <w:pStyle w:val="ConsPlusNonformat"/>
        <w:widowControl/>
        <w:jc w:val="both"/>
      </w:pPr>
      <w:r>
        <w:t>│- с регулируемым движением │  То же                   │  То же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Магистральные       улицы│  Асфальтобетон типов Б  и│  ГОСТ 9128-97    │</w:t>
      </w:r>
    </w:p>
    <w:p w:rsidR="003F2C21" w:rsidRDefault="003F2C21" w:rsidP="003F2C21">
      <w:pPr>
        <w:pStyle w:val="ConsPlusNonformat"/>
        <w:widowControl/>
        <w:jc w:val="both"/>
      </w:pPr>
      <w:r>
        <w:t>│районного значения         │В, 1 марки                │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Местного значения:       │                          │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- в жилой застройке      │  Асфальтобетон типов В, Г│  ГОСТ 9128-97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│и Д                       │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в   производственной    и│  Асфальтобетон типов Б  и│  ГОСТ 9128-97    │</w:t>
      </w:r>
    </w:p>
    <w:p w:rsidR="003F2C21" w:rsidRDefault="003F2C21" w:rsidP="003F2C21">
      <w:pPr>
        <w:pStyle w:val="ConsPlusNonformat"/>
        <w:widowControl/>
        <w:jc w:val="both"/>
      </w:pPr>
      <w:r>
        <w:t>│коммунально-складской      │В                         │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│зонах                      │                          │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Площади                  │  Асфальтобетон типов Б  и│  ГОСТ 9128-97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│В.                        │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Представительские,       │  Пластбетон цветной.     │  ТУ 400-24-110-76│</w:t>
      </w:r>
    </w:p>
    <w:p w:rsidR="003F2C21" w:rsidRDefault="003F2C21" w:rsidP="003F2C21">
      <w:pPr>
        <w:pStyle w:val="ConsPlusNonformat"/>
        <w:widowControl/>
        <w:jc w:val="both"/>
      </w:pPr>
      <w:r>
        <w:t>│приобъектные,  общественно-│  Штучные   элементы    из│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│транспортные               │искусственного         или│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│природного камня.         │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Транспортных развязок    │  Асфальтобетон:          │  ГОСТ 9128-97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│  - типов А и Б;          │  ТУ 5718-001-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│  - щебнемастичный        │00011168-2000     │</w:t>
      </w:r>
    </w:p>
    <w:p w:rsidR="003F2C21" w:rsidRDefault="003F2C21" w:rsidP="003F2C21">
      <w:pPr>
        <w:pStyle w:val="ConsPlusNonformat"/>
        <w:widowControl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Искусственные сооружения │  Асфальтобетон:          │  ГОСТ 9128-97    │</w:t>
      </w:r>
    </w:p>
    <w:p w:rsidR="003F2C21" w:rsidRDefault="003F2C21" w:rsidP="003F2C21">
      <w:pPr>
        <w:pStyle w:val="ConsPlusNonformat"/>
        <w:widowControl/>
        <w:jc w:val="both"/>
      </w:pPr>
      <w:r>
        <w:t>│  Мосты,          эстакады,│  - тип Б;                │  ТУ-5718-001 -   │</w:t>
      </w:r>
    </w:p>
    <w:p w:rsidR="003F2C21" w:rsidRDefault="003F2C21" w:rsidP="003F2C21">
      <w:pPr>
        <w:pStyle w:val="ConsPlusNonformat"/>
        <w:widowControl/>
        <w:jc w:val="both"/>
      </w:pPr>
      <w:r>
        <w:t>│путепроводы, тоннели       │  - щебнемастичный;       │00011168-2000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│                          │  ТУ 400-24-158-89│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│                          │&lt;*&gt;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├──────────────────────────┼──────────────────┤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│  - литой типов I и II.   │  ТУ 57-1841- 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│  Смеси  для   шероховатых│02804042596-01    │</w:t>
      </w:r>
    </w:p>
    <w:p w:rsidR="003F2C21" w:rsidRDefault="003F2C21" w:rsidP="003F2C21">
      <w:pPr>
        <w:pStyle w:val="ConsPlusNonformat"/>
        <w:widowControl/>
        <w:jc w:val="both"/>
      </w:pPr>
      <w:r>
        <w:t>│                           │слоев износа              │                  │</w:t>
      </w:r>
    </w:p>
    <w:p w:rsidR="003F2C21" w:rsidRDefault="003F2C21" w:rsidP="003F2C21">
      <w:pPr>
        <w:pStyle w:val="ConsPlusNonformat"/>
        <w:widowControl/>
        <w:jc w:val="both"/>
      </w:pPr>
      <w:r>
        <w:t>└───────────────────────────┴──────────────────────────┴──────────────────┘</w:t>
      </w: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F2C21" w:rsidRPr="00812A11" w:rsidRDefault="003F2C21" w:rsidP="003F2C21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812A11">
        <w:rPr>
          <w:rFonts w:ascii="Times New Roman" w:hAnsi="Times New Roman"/>
          <w:sz w:val="24"/>
          <w:szCs w:val="24"/>
        </w:rPr>
        <w:t>Таблица 2. Покрытия пешеходных коммуникаций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</w:t>
      </w:r>
      <w:r w:rsidR="00543035">
        <w:rPr>
          <w:sz w:val="16"/>
          <w:szCs w:val="16"/>
        </w:rPr>
        <w:t xml:space="preserve"> </w:t>
      </w:r>
      <w:r>
        <w:rPr>
          <w:sz w:val="16"/>
          <w:szCs w:val="16"/>
        </w:rPr>
        <w:t>─┬────────────────────────────────────────────────────────────────────┐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Объект      │                         Материал покрытия:        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комплексного   ├────────────────┬─────────────────┬───────────────</w:t>
      </w:r>
      <w:r w:rsidR="00543035">
        <w:rPr>
          <w:sz w:val="16"/>
          <w:szCs w:val="16"/>
        </w:rPr>
        <w:t xml:space="preserve"> </w:t>
      </w:r>
      <w:r>
        <w:rPr>
          <w:sz w:val="16"/>
          <w:szCs w:val="16"/>
        </w:rPr>
        <w:t>┬─────────────────┤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благоустройства  │    тротуара    │ пешеходной зоны │  дорожки на   │    пандусов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                 │  озелененной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                 │  территории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│                  │                │                 │  технической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                 │     зоны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Магистральные   │  Асфальтобетон │        -        │  Штучные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│улицы             │типов Г и Д.    │                 │элементы     из│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│общегородского   и│  Штучные       │                 │искусственного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│районного значения│элементы      из│                 │или  природного│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│искусственного  │                 │камня.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│или   природного│                 │  Смеси сыпучих│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│камня           │                 │материалов,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                 │неукрепленные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                 │или укрепленные│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                 │вяжущим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Улицы   местного│  То же         │        -        │       -       │  Асфальтобетон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│значения          │                │                 │               │типов В, Г и Д.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в          жилой│                │                 │               │  Цементобетон.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│застройке         │                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в               │  Асфальтобетон │        -        │       -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│производственной и│типов Г и Д.    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│коммунально-      │  Цементобетон  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│складской зонах   │                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Пешеходная улица│  Штучные       │  Штучные        │       -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│элементы      из│элементы       из│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│искусственного  │искусственного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│или   природного│или    природного│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│камня.          │камня.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│Пластбетон      │Пластбетон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│цветной         │цветной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Площади         │  Штучные       │  Штучные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│представительские,│элементы      из│элементы       из│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│приобъектные,     │искусственного  │искусственного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│общественно-      │или   природного│или    природного│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│транспортные      │камня.          │камня.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Асфальтобетон │  Асфальтобетон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│типов  Г  и   Д.│типов  Г   и   Д.│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│Пластбетон      │Пластбетон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│цветной.        │цветной.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транспортных    │  Штучные       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│развязок          │элементы      из│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│искусственного  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│или   природного│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│камня.          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│Асфальтобетон   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│типов Г и Д.    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Пешеходные      │                │  То  же,  что  и│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│переходы наземные,│                │на       проезжей│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│части или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  Штучные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│элементы       из│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│искусственного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│или    природного│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│камня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  одземные      и│                │  Асфальтобетон: │               │  Асфальтобетон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│надземные         │                │типов  В,  Г,  Д.│               │типов В, Г, Д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│Штучные  элементы│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│из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│искусственного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│или    природного│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                │камня.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├──────────────────┼────────────────┼─────────────────┼───────────────┼─────────────────┤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Мосты, эстакады,│  Штучные       │        -        │       -       │  То же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│путепроводы,      │элементы      из│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│тоннели           │искусственного  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│или   природного│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│камня.          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│Асфальтобетон   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│                  │типов Г и Д.    │                 │               │                 │</w:t>
      </w:r>
    </w:p>
    <w:p w:rsidR="003F2C21" w:rsidRDefault="003F2C21" w:rsidP="003F2C21">
      <w:pPr>
        <w:pStyle w:val="ConsPlusNonformat"/>
        <w:widowControl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└──────────────────┴────────────────┴─────────────────┴───────────────┴─────────────────┘</w:t>
      </w:r>
    </w:p>
    <w:p w:rsidR="003F2C21" w:rsidRDefault="003F2C21" w:rsidP="003F2C21">
      <w:pPr>
        <w:pStyle w:val="ConsPlusNormal"/>
        <w:widowControl/>
        <w:ind w:firstLine="540"/>
        <w:jc w:val="both"/>
      </w:pPr>
    </w:p>
    <w:p w:rsidR="003F2C21" w:rsidRPr="006D67AC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F2C21" w:rsidRPr="006D67AC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F2C21" w:rsidRPr="006D67AC" w:rsidRDefault="003F2C21" w:rsidP="003F2C21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F2C21" w:rsidRPr="006D67AC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Pr="006D67AC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Pr="006D67AC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Pr="006D67AC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Pr="006D67AC" w:rsidRDefault="003F2C21" w:rsidP="003F2C21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C21" w:rsidRDefault="003F2C21" w:rsidP="003F2C21">
      <w:pPr>
        <w:ind w:firstLine="540"/>
        <w:jc w:val="both"/>
        <w:rPr>
          <w:sz w:val="28"/>
          <w:szCs w:val="28"/>
        </w:rPr>
      </w:pPr>
    </w:p>
    <w:p w:rsidR="003F2C21" w:rsidRDefault="003F2C21" w:rsidP="003F2C21">
      <w:pPr>
        <w:ind w:firstLine="540"/>
        <w:jc w:val="both"/>
        <w:rPr>
          <w:sz w:val="28"/>
          <w:szCs w:val="28"/>
        </w:rPr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3F2C21" w:rsidRDefault="003F2C21" w:rsidP="003F2C21">
      <w:pPr>
        <w:ind w:firstLine="540"/>
        <w:jc w:val="both"/>
      </w:pPr>
    </w:p>
    <w:p w:rsidR="001C7B90" w:rsidRPr="003F2C21" w:rsidRDefault="001C7B90">
      <w:pPr>
        <w:rPr>
          <w:sz w:val="28"/>
          <w:szCs w:val="28"/>
        </w:rPr>
      </w:pPr>
    </w:p>
    <w:sectPr w:rsidR="001C7B90" w:rsidRPr="003F2C21" w:rsidSect="003F2C21">
      <w:pgSz w:w="11906" w:h="16838"/>
      <w:pgMar w:top="680" w:right="680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075" w:rsidRDefault="00687075" w:rsidP="00D508D6">
      <w:r>
        <w:separator/>
      </w:r>
    </w:p>
  </w:endnote>
  <w:endnote w:type="continuationSeparator" w:id="1">
    <w:p w:rsidR="00687075" w:rsidRDefault="00687075" w:rsidP="00D50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075" w:rsidRDefault="00687075" w:rsidP="00D508D6">
      <w:r>
        <w:separator/>
      </w:r>
    </w:p>
  </w:footnote>
  <w:footnote w:type="continuationSeparator" w:id="1">
    <w:p w:rsidR="00687075" w:rsidRDefault="00687075" w:rsidP="00D508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A11" w:rsidRDefault="00812A11" w:rsidP="00812A11">
    <w:pPr>
      <w:pStyle w:val="a6"/>
      <w:rPr>
        <w:szCs w:val="2"/>
      </w:rPr>
    </w:pPr>
  </w:p>
  <w:p w:rsidR="00812A11" w:rsidRPr="003B614D" w:rsidRDefault="00812A11" w:rsidP="00812A11">
    <w:pPr>
      <w:pStyle w:val="a6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B52"/>
    <w:multiLevelType w:val="hybridMultilevel"/>
    <w:tmpl w:val="7CD0D8F4"/>
    <w:lvl w:ilvl="0" w:tplc="33827BD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60400"/>
    <w:multiLevelType w:val="hybridMultilevel"/>
    <w:tmpl w:val="C41A9D54"/>
    <w:lvl w:ilvl="0" w:tplc="9BB6166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957868"/>
    <w:multiLevelType w:val="hybridMultilevel"/>
    <w:tmpl w:val="DCE618A0"/>
    <w:lvl w:ilvl="0" w:tplc="0444E9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3FA84191"/>
    <w:multiLevelType w:val="hybridMultilevel"/>
    <w:tmpl w:val="9D7AC100"/>
    <w:lvl w:ilvl="0" w:tplc="4F16722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C21"/>
    <w:rsid w:val="001C7B90"/>
    <w:rsid w:val="003F2C21"/>
    <w:rsid w:val="00543035"/>
    <w:rsid w:val="00687075"/>
    <w:rsid w:val="00812A11"/>
    <w:rsid w:val="00814D9D"/>
    <w:rsid w:val="00B516F4"/>
    <w:rsid w:val="00D508D6"/>
    <w:rsid w:val="00E70CFC"/>
    <w:rsid w:val="00F3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2C21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F2C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2C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2C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3F2C2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C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C2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2C2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2C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3F2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3F2C2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3F2C21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3F2C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3F2C2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F2C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Знак Знак"/>
    <w:basedOn w:val="a0"/>
    <w:locked/>
    <w:rsid w:val="003F2C21"/>
    <w:rPr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3F2C2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F2C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9">
    <w:name w:val="бюллетень"/>
    <w:basedOn w:val="a"/>
    <w:link w:val="aa"/>
    <w:rsid w:val="003F2C21"/>
    <w:pPr>
      <w:ind w:firstLine="567"/>
      <w:jc w:val="both"/>
    </w:pPr>
    <w:rPr>
      <w:snapToGrid w:val="0"/>
      <w:sz w:val="28"/>
      <w:szCs w:val="20"/>
    </w:rPr>
  </w:style>
  <w:style w:type="character" w:customStyle="1" w:styleId="aa">
    <w:name w:val="бюллетень Знак"/>
    <w:basedOn w:val="a0"/>
    <w:link w:val="a9"/>
    <w:rsid w:val="003F2C2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F2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3F2C21"/>
    <w:pPr>
      <w:ind w:left="6237"/>
      <w:jc w:val="center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3F2C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3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3F2C21"/>
    <w:pPr>
      <w:spacing w:after="120"/>
    </w:pPr>
  </w:style>
  <w:style w:type="character" w:customStyle="1" w:styleId="ad">
    <w:name w:val="Основной текст Знак"/>
    <w:basedOn w:val="a0"/>
    <w:link w:val="ac"/>
    <w:rsid w:val="003F2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F2C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2C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ody Text Indent"/>
    <w:basedOn w:val="a"/>
    <w:link w:val="af"/>
    <w:rsid w:val="003F2C21"/>
    <w:pPr>
      <w:widowControl w:val="0"/>
      <w:autoSpaceDE w:val="0"/>
      <w:autoSpaceDN w:val="0"/>
      <w:adjustRightInd w:val="0"/>
      <w:ind w:left="6480"/>
      <w:jc w:val="both"/>
    </w:pPr>
    <w:rPr>
      <w:iCs/>
    </w:rPr>
  </w:style>
  <w:style w:type="character" w:customStyle="1" w:styleId="af">
    <w:name w:val="Основной текст с отступом Знак"/>
    <w:basedOn w:val="a0"/>
    <w:link w:val="ae"/>
    <w:rsid w:val="003F2C2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3F2C21"/>
    <w:rPr>
      <w:b/>
      <w:bCs/>
    </w:rPr>
  </w:style>
  <w:style w:type="character" w:customStyle="1" w:styleId="24">
    <w:name w:val="Основной текст 2 Знак"/>
    <w:basedOn w:val="a0"/>
    <w:link w:val="23"/>
    <w:rsid w:val="003F2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lock Text"/>
    <w:basedOn w:val="a"/>
    <w:rsid w:val="003F2C21"/>
    <w:pPr>
      <w:ind w:left="4680" w:right="-81"/>
    </w:pPr>
  </w:style>
  <w:style w:type="paragraph" w:styleId="af1">
    <w:name w:val="footer"/>
    <w:basedOn w:val="a"/>
    <w:link w:val="af2"/>
    <w:rsid w:val="003F2C2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rsid w:val="003F2C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3F2C21"/>
    <w:pPr>
      <w:jc w:val="both"/>
    </w:pPr>
    <w:rPr>
      <w:sz w:val="28"/>
      <w:szCs w:val="20"/>
    </w:rPr>
  </w:style>
  <w:style w:type="paragraph" w:customStyle="1" w:styleId="ConsTitle">
    <w:name w:val="ConsTitle"/>
    <w:rsid w:val="003F2C2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4">
    <w:name w:val="Цветовое выделение"/>
    <w:rsid w:val="003F2C21"/>
    <w:rPr>
      <w:b/>
      <w:bCs/>
      <w:color w:val="000080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3F2C2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F2C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4FAD-81B5-4CB5-AFA2-707D3AE4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70</Pages>
  <Words>40390</Words>
  <Characters>230223</Characters>
  <Application>Microsoft Office Word</Application>
  <DocSecurity>0</DocSecurity>
  <Lines>1918</Lines>
  <Paragraphs>540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Абди</dc:creator>
  <cp:lastModifiedBy>Абди</cp:lastModifiedBy>
  <cp:revision>4</cp:revision>
  <cp:lastPrinted>2013-01-16T05:34:00Z</cp:lastPrinted>
  <dcterms:created xsi:type="dcterms:W3CDTF">2013-01-16T04:42:00Z</dcterms:created>
  <dcterms:modified xsi:type="dcterms:W3CDTF">2013-01-28T06:40:00Z</dcterms:modified>
</cp:coreProperties>
</file>